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58AA" w14:textId="35CA1BCC" w:rsidR="00DB206B" w:rsidRPr="007A0B6B" w:rsidRDefault="00ED6323" w:rsidP="000D0F17">
      <w:pPr>
        <w:jc w:val="center"/>
        <w:rPr>
          <w:rFonts w:cs="Times New Roman"/>
          <w:b/>
          <w:bCs/>
          <w:color w:val="000000"/>
          <w:szCs w:val="20"/>
        </w:rPr>
      </w:pPr>
      <w:r>
        <w:rPr>
          <w:rFonts w:cs="Times New Roman"/>
          <w:b/>
          <w:bCs/>
          <w:color w:val="000000"/>
          <w:szCs w:val="20"/>
        </w:rPr>
        <w:t xml:space="preserve">MODELO DE </w:t>
      </w:r>
      <w:r w:rsidR="007263DE">
        <w:rPr>
          <w:rFonts w:cs="Times New Roman"/>
          <w:b/>
          <w:bCs/>
          <w:color w:val="000000"/>
          <w:szCs w:val="20"/>
        </w:rPr>
        <w:t>PROJETO BÁSICO SIMPLIFICADO</w:t>
      </w:r>
    </w:p>
    <w:p w14:paraId="06D558AC" w14:textId="2232FB2B" w:rsidR="00DB206B" w:rsidRDefault="00E16741" w:rsidP="000D0F17">
      <w:pPr>
        <w:jc w:val="center"/>
        <w:rPr>
          <w:rFonts w:cs="Times New Roman"/>
          <w:b/>
          <w:bCs/>
          <w:color w:val="000000"/>
          <w:szCs w:val="20"/>
        </w:rPr>
      </w:pPr>
      <w:r>
        <w:rPr>
          <w:rFonts w:cs="Times New Roman"/>
          <w:b/>
          <w:bCs/>
          <w:color w:val="000000"/>
          <w:szCs w:val="20"/>
        </w:rPr>
        <w:t xml:space="preserve">DISPENSA </w:t>
      </w:r>
      <w:r w:rsidR="00944668">
        <w:rPr>
          <w:rFonts w:cs="Times New Roman"/>
          <w:b/>
          <w:bCs/>
          <w:color w:val="000000"/>
          <w:szCs w:val="20"/>
        </w:rPr>
        <w:t>DE LICITAÇÃO</w:t>
      </w:r>
      <w:r>
        <w:rPr>
          <w:rFonts w:cs="Times New Roman"/>
          <w:b/>
          <w:bCs/>
          <w:color w:val="000000"/>
          <w:szCs w:val="20"/>
        </w:rPr>
        <w:t xml:space="preserve"> </w:t>
      </w:r>
      <w:proofErr w:type="gramStart"/>
      <w:r>
        <w:rPr>
          <w:rFonts w:cs="Times New Roman"/>
          <w:b/>
          <w:bCs/>
          <w:color w:val="000000"/>
          <w:szCs w:val="20"/>
        </w:rPr>
        <w:t xml:space="preserve">(  </w:t>
      </w:r>
      <w:proofErr w:type="gramEnd"/>
      <w:r>
        <w:rPr>
          <w:rFonts w:cs="Times New Roman"/>
          <w:b/>
          <w:bCs/>
          <w:color w:val="000000"/>
          <w:szCs w:val="20"/>
        </w:rPr>
        <w:t xml:space="preserve"> )</w:t>
      </w:r>
    </w:p>
    <w:p w14:paraId="66564FDA" w14:textId="18423E8E" w:rsidR="006815ED" w:rsidRDefault="00E16741" w:rsidP="006815ED">
      <w:pPr>
        <w:jc w:val="center"/>
        <w:rPr>
          <w:rFonts w:cs="Times New Roman"/>
          <w:b/>
          <w:bCs/>
          <w:color w:val="000000"/>
          <w:szCs w:val="20"/>
        </w:rPr>
      </w:pPr>
      <w:r>
        <w:rPr>
          <w:rFonts w:cs="Times New Roman"/>
          <w:b/>
          <w:bCs/>
          <w:color w:val="000000"/>
          <w:szCs w:val="20"/>
        </w:rPr>
        <w:t xml:space="preserve">INEXIGIBILIDADE DE LICITAÇÃO </w:t>
      </w:r>
      <w:proofErr w:type="gramStart"/>
      <w:r>
        <w:rPr>
          <w:rFonts w:cs="Times New Roman"/>
          <w:b/>
          <w:bCs/>
          <w:color w:val="000000"/>
          <w:szCs w:val="20"/>
        </w:rPr>
        <w:t xml:space="preserve">(  </w:t>
      </w:r>
      <w:proofErr w:type="gramEnd"/>
      <w:r>
        <w:rPr>
          <w:rFonts w:cs="Times New Roman"/>
          <w:b/>
          <w:bCs/>
          <w:color w:val="000000"/>
          <w:szCs w:val="20"/>
        </w:rPr>
        <w:t xml:space="preserve"> )</w:t>
      </w:r>
    </w:p>
    <w:p w14:paraId="4E26C140" w14:textId="6BB8F205" w:rsidR="00FE10DB" w:rsidRDefault="00FE10DB" w:rsidP="006815ED">
      <w:pPr>
        <w:jc w:val="center"/>
        <w:rPr>
          <w:rFonts w:cs="Times New Roman"/>
          <w:b/>
          <w:bCs/>
          <w:color w:val="000000"/>
          <w:szCs w:val="20"/>
        </w:rPr>
      </w:pPr>
      <w:r w:rsidRPr="00FE10DB">
        <w:rPr>
          <w:rFonts w:cs="Times New Roman"/>
          <w:b/>
          <w:bCs/>
          <w:color w:val="000000"/>
          <w:szCs w:val="20"/>
          <w:highlight w:val="yellow"/>
        </w:rPr>
        <w:t>Comentário: Marcar um “X” na opção que se aplica.</w:t>
      </w:r>
    </w:p>
    <w:p w14:paraId="387601E2" w14:textId="77777777" w:rsidR="00E16741" w:rsidRPr="007A0B6B" w:rsidRDefault="00E16741" w:rsidP="000D0F17">
      <w:pPr>
        <w:jc w:val="center"/>
        <w:rPr>
          <w:rFonts w:cs="Times New Roman"/>
          <w:b/>
          <w:bCs/>
          <w:iCs/>
          <w:szCs w:val="20"/>
        </w:rPr>
      </w:pPr>
    </w:p>
    <w:p w14:paraId="06D558AD" w14:textId="77777777" w:rsidR="000D0F17" w:rsidRPr="007A0B6B" w:rsidRDefault="000D0F17" w:rsidP="000D0F17">
      <w:pPr>
        <w:jc w:val="center"/>
        <w:rPr>
          <w:rFonts w:cs="Times New Roman"/>
          <w:b/>
          <w:bCs/>
          <w:iCs/>
          <w:szCs w:val="20"/>
        </w:rPr>
      </w:pPr>
    </w:p>
    <w:p w14:paraId="06D558B3" w14:textId="1DA7F59B" w:rsidR="00DB206B" w:rsidRPr="007A0B6B" w:rsidRDefault="00DB206B" w:rsidP="007C6ECB">
      <w:pPr>
        <w:pStyle w:val="Nivel1"/>
      </w:pPr>
      <w:r w:rsidRPr="007A0B6B">
        <w:t>DO OBJETO</w:t>
      </w:r>
      <w:r w:rsidR="00485873">
        <w:t xml:space="preserve"> E DO VALOR ESTIMADO</w:t>
      </w:r>
    </w:p>
    <w:p w14:paraId="06D558B4" w14:textId="77777777" w:rsidR="00DB20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 conforme condições, quantidades e exigências estabelecidas neste instrumento:</w:t>
      </w:r>
    </w:p>
    <w:p w14:paraId="229DCE01" w14:textId="77777777" w:rsidR="00BF101B" w:rsidRDefault="00BF101B" w:rsidP="00BF101B">
      <w:pPr>
        <w:spacing w:before="120" w:after="120" w:line="276" w:lineRule="auto"/>
        <w:ind w:left="42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BF101B" w:rsidRPr="007A0B6B" w14:paraId="02A1EEF6" w14:textId="77777777" w:rsidTr="001B7D79">
        <w:tc>
          <w:tcPr>
            <w:tcW w:w="993" w:type="dxa"/>
          </w:tcPr>
          <w:p w14:paraId="11A6401C" w14:textId="77777777" w:rsidR="00BF101B" w:rsidRPr="007A0B6B" w:rsidRDefault="00BF101B" w:rsidP="001B7D79">
            <w:pPr>
              <w:widowControl w:val="0"/>
              <w:suppressAutoHyphens/>
              <w:jc w:val="center"/>
              <w:rPr>
                <w:rFonts w:cs="Times New Roman"/>
                <w:bCs/>
                <w:color w:val="000000"/>
                <w:szCs w:val="20"/>
              </w:rPr>
            </w:pPr>
            <w:r w:rsidRPr="007A0B6B">
              <w:rPr>
                <w:rFonts w:cs="Times New Roman"/>
                <w:bCs/>
                <w:color w:val="000000"/>
                <w:szCs w:val="20"/>
              </w:rPr>
              <w:t>ITEM</w:t>
            </w:r>
          </w:p>
          <w:p w14:paraId="31F63E26" w14:textId="77777777" w:rsidR="00BF101B" w:rsidRPr="007A0B6B" w:rsidRDefault="00BF101B" w:rsidP="001B7D79">
            <w:pPr>
              <w:widowControl w:val="0"/>
              <w:suppressAutoHyphens/>
              <w:jc w:val="center"/>
              <w:rPr>
                <w:rFonts w:cs="Times New Roman"/>
                <w:color w:val="000000"/>
                <w:szCs w:val="20"/>
              </w:rPr>
            </w:pPr>
          </w:p>
        </w:tc>
        <w:tc>
          <w:tcPr>
            <w:tcW w:w="5244" w:type="dxa"/>
          </w:tcPr>
          <w:p w14:paraId="4EBB18B0" w14:textId="77777777" w:rsidR="00BF101B" w:rsidRPr="007A0B6B" w:rsidRDefault="00BF101B" w:rsidP="001B7D79">
            <w:pPr>
              <w:jc w:val="center"/>
              <w:rPr>
                <w:rFonts w:cs="Times New Roman"/>
                <w:bCs/>
                <w:color w:val="000000"/>
                <w:szCs w:val="20"/>
              </w:rPr>
            </w:pPr>
            <w:r w:rsidRPr="007A0B6B">
              <w:rPr>
                <w:rFonts w:cs="Times New Roman"/>
                <w:bCs/>
                <w:color w:val="000000"/>
                <w:szCs w:val="20"/>
              </w:rPr>
              <w:t>DESCRIÇÃO/</w:t>
            </w:r>
          </w:p>
          <w:p w14:paraId="7AAEEC74" w14:textId="77777777" w:rsidR="00BF101B" w:rsidRPr="007A0B6B" w:rsidRDefault="00BF101B" w:rsidP="001B7D79">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14:paraId="23B21A26" w14:textId="77777777" w:rsidR="00BF101B" w:rsidRPr="007A0B6B" w:rsidRDefault="00BF101B" w:rsidP="001B7D79">
            <w:pPr>
              <w:widowControl w:val="0"/>
              <w:suppressAutoHyphens/>
              <w:jc w:val="center"/>
              <w:rPr>
                <w:rFonts w:cs="Times New Roman"/>
                <w:bCs/>
                <w:i/>
                <w:color w:val="FF0000"/>
                <w:szCs w:val="20"/>
              </w:rPr>
            </w:pPr>
            <w:r>
              <w:rPr>
                <w:rFonts w:cs="Times New Roman"/>
                <w:bCs/>
                <w:i/>
                <w:color w:val="FF0000"/>
                <w:szCs w:val="20"/>
              </w:rPr>
              <w:t>VALOR</w:t>
            </w:r>
          </w:p>
        </w:tc>
      </w:tr>
      <w:tr w:rsidR="00BF101B" w:rsidRPr="007A0B6B" w14:paraId="630F5960" w14:textId="77777777" w:rsidTr="001B7D79">
        <w:tc>
          <w:tcPr>
            <w:tcW w:w="993" w:type="dxa"/>
          </w:tcPr>
          <w:p w14:paraId="19590DF7" w14:textId="77777777" w:rsidR="00BF101B" w:rsidRPr="007A0B6B" w:rsidRDefault="00BF101B" w:rsidP="001B7D79">
            <w:pPr>
              <w:widowControl w:val="0"/>
              <w:suppressAutoHyphens/>
              <w:spacing w:after="120" w:line="276" w:lineRule="auto"/>
              <w:jc w:val="center"/>
              <w:rPr>
                <w:rFonts w:cs="Times New Roman"/>
                <w:color w:val="000000"/>
                <w:szCs w:val="20"/>
              </w:rPr>
            </w:pPr>
            <w:r w:rsidRPr="007A0B6B">
              <w:rPr>
                <w:rFonts w:cs="Times New Roman"/>
                <w:color w:val="000000"/>
                <w:szCs w:val="20"/>
              </w:rPr>
              <w:t>1</w:t>
            </w:r>
          </w:p>
        </w:tc>
        <w:tc>
          <w:tcPr>
            <w:tcW w:w="5244" w:type="dxa"/>
          </w:tcPr>
          <w:p w14:paraId="087971DC" w14:textId="77777777" w:rsidR="00BF101B" w:rsidRPr="007A0B6B" w:rsidRDefault="00BF101B" w:rsidP="001B7D79">
            <w:pPr>
              <w:widowControl w:val="0"/>
              <w:suppressAutoHyphens/>
              <w:spacing w:after="120" w:line="276" w:lineRule="auto"/>
              <w:rPr>
                <w:rFonts w:cs="Times New Roman"/>
                <w:color w:val="000000"/>
                <w:szCs w:val="20"/>
              </w:rPr>
            </w:pPr>
          </w:p>
        </w:tc>
        <w:tc>
          <w:tcPr>
            <w:tcW w:w="2268" w:type="dxa"/>
          </w:tcPr>
          <w:p w14:paraId="3611C716" w14:textId="77777777" w:rsidR="00BF101B" w:rsidRPr="007A0B6B" w:rsidRDefault="00BF101B" w:rsidP="001B7D79">
            <w:pPr>
              <w:widowControl w:val="0"/>
              <w:suppressAutoHyphens/>
              <w:spacing w:after="120" w:line="276" w:lineRule="auto"/>
              <w:rPr>
                <w:rFonts w:cs="Times New Roman"/>
                <w:color w:val="000000"/>
                <w:szCs w:val="20"/>
              </w:rPr>
            </w:pPr>
          </w:p>
        </w:tc>
      </w:tr>
      <w:tr w:rsidR="00BF101B" w:rsidRPr="007A0B6B" w14:paraId="18CDCD19" w14:textId="77777777" w:rsidTr="001B7D79">
        <w:tc>
          <w:tcPr>
            <w:tcW w:w="993" w:type="dxa"/>
          </w:tcPr>
          <w:p w14:paraId="5EE4B587" w14:textId="77777777" w:rsidR="00BF101B" w:rsidRPr="007A0B6B" w:rsidRDefault="00BF101B" w:rsidP="001B7D79">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5244" w:type="dxa"/>
          </w:tcPr>
          <w:p w14:paraId="0714ED57" w14:textId="77777777" w:rsidR="00BF101B" w:rsidRPr="007A0B6B" w:rsidRDefault="00BF101B" w:rsidP="001B7D79">
            <w:pPr>
              <w:widowControl w:val="0"/>
              <w:suppressAutoHyphens/>
              <w:spacing w:after="120" w:line="276" w:lineRule="auto"/>
              <w:rPr>
                <w:rFonts w:cs="Times New Roman"/>
                <w:color w:val="000000"/>
                <w:szCs w:val="20"/>
              </w:rPr>
            </w:pPr>
          </w:p>
        </w:tc>
        <w:tc>
          <w:tcPr>
            <w:tcW w:w="2268" w:type="dxa"/>
          </w:tcPr>
          <w:p w14:paraId="48E1C84B" w14:textId="77777777" w:rsidR="00BF101B" w:rsidRPr="007A0B6B" w:rsidRDefault="00BF101B" w:rsidP="001B7D79">
            <w:pPr>
              <w:widowControl w:val="0"/>
              <w:suppressAutoHyphens/>
              <w:spacing w:after="120" w:line="276" w:lineRule="auto"/>
              <w:rPr>
                <w:rFonts w:cs="Times New Roman"/>
                <w:color w:val="000000"/>
                <w:szCs w:val="20"/>
              </w:rPr>
            </w:pPr>
          </w:p>
        </w:tc>
      </w:tr>
      <w:tr w:rsidR="00BF101B" w:rsidRPr="007A0B6B" w14:paraId="7D6C7BA8" w14:textId="77777777" w:rsidTr="001B7D79">
        <w:tc>
          <w:tcPr>
            <w:tcW w:w="993" w:type="dxa"/>
          </w:tcPr>
          <w:p w14:paraId="2A42087B" w14:textId="77777777" w:rsidR="00BF101B" w:rsidRPr="007A0B6B" w:rsidRDefault="00BF101B" w:rsidP="001B7D79">
            <w:pPr>
              <w:widowControl w:val="0"/>
              <w:suppressAutoHyphens/>
              <w:spacing w:after="120" w:line="276" w:lineRule="auto"/>
              <w:jc w:val="center"/>
              <w:rPr>
                <w:rFonts w:cs="Times New Roman"/>
                <w:color w:val="000000"/>
                <w:szCs w:val="20"/>
              </w:rPr>
            </w:pPr>
            <w:r w:rsidRPr="007A0B6B">
              <w:rPr>
                <w:rFonts w:cs="Times New Roman"/>
                <w:color w:val="000000"/>
                <w:szCs w:val="20"/>
              </w:rPr>
              <w:t>3</w:t>
            </w:r>
          </w:p>
        </w:tc>
        <w:tc>
          <w:tcPr>
            <w:tcW w:w="5244" w:type="dxa"/>
          </w:tcPr>
          <w:p w14:paraId="424C2CB4" w14:textId="77777777" w:rsidR="00BF101B" w:rsidRPr="007A0B6B" w:rsidRDefault="00BF101B" w:rsidP="001B7D79">
            <w:pPr>
              <w:widowControl w:val="0"/>
              <w:suppressAutoHyphens/>
              <w:spacing w:after="120" w:line="276" w:lineRule="auto"/>
              <w:rPr>
                <w:rFonts w:cs="Times New Roman"/>
                <w:color w:val="000000"/>
                <w:szCs w:val="20"/>
              </w:rPr>
            </w:pPr>
          </w:p>
        </w:tc>
        <w:tc>
          <w:tcPr>
            <w:tcW w:w="2268" w:type="dxa"/>
          </w:tcPr>
          <w:p w14:paraId="7F5BBCF2" w14:textId="77777777" w:rsidR="00BF101B" w:rsidRPr="007A0B6B" w:rsidRDefault="00BF101B" w:rsidP="001B7D79">
            <w:pPr>
              <w:widowControl w:val="0"/>
              <w:suppressAutoHyphens/>
              <w:spacing w:after="120" w:line="276" w:lineRule="auto"/>
              <w:rPr>
                <w:rFonts w:cs="Times New Roman"/>
                <w:color w:val="000000"/>
                <w:szCs w:val="20"/>
              </w:rPr>
            </w:pPr>
          </w:p>
        </w:tc>
      </w:tr>
      <w:tr w:rsidR="00BF101B" w:rsidRPr="007A0B6B" w14:paraId="7A0B67E6" w14:textId="77777777" w:rsidTr="001B7D79">
        <w:tc>
          <w:tcPr>
            <w:tcW w:w="993" w:type="dxa"/>
          </w:tcPr>
          <w:p w14:paraId="45D0E407" w14:textId="77777777" w:rsidR="00BF101B" w:rsidRPr="007A0B6B" w:rsidRDefault="00BF101B" w:rsidP="001B7D79">
            <w:pPr>
              <w:widowControl w:val="0"/>
              <w:suppressAutoHyphens/>
              <w:spacing w:after="120" w:line="276" w:lineRule="auto"/>
              <w:jc w:val="center"/>
              <w:rPr>
                <w:rFonts w:cs="Times New Roman"/>
                <w:color w:val="000000"/>
                <w:szCs w:val="20"/>
              </w:rPr>
            </w:pPr>
            <w:r>
              <w:rPr>
                <w:rFonts w:cs="Times New Roman"/>
                <w:color w:val="000000"/>
                <w:szCs w:val="20"/>
              </w:rPr>
              <w:t>TOTAL</w:t>
            </w:r>
          </w:p>
        </w:tc>
        <w:tc>
          <w:tcPr>
            <w:tcW w:w="5244" w:type="dxa"/>
          </w:tcPr>
          <w:p w14:paraId="79C8AE17" w14:textId="77777777" w:rsidR="00BF101B" w:rsidRPr="007A0B6B" w:rsidRDefault="00BF101B" w:rsidP="001B7D79">
            <w:pPr>
              <w:widowControl w:val="0"/>
              <w:suppressAutoHyphens/>
              <w:spacing w:after="120" w:line="276" w:lineRule="auto"/>
              <w:rPr>
                <w:rFonts w:cs="Times New Roman"/>
                <w:color w:val="000000"/>
                <w:szCs w:val="20"/>
              </w:rPr>
            </w:pPr>
          </w:p>
        </w:tc>
        <w:tc>
          <w:tcPr>
            <w:tcW w:w="2268" w:type="dxa"/>
          </w:tcPr>
          <w:p w14:paraId="22CBA87C" w14:textId="77777777" w:rsidR="00BF101B" w:rsidRPr="007A0B6B" w:rsidRDefault="00BF101B" w:rsidP="001B7D79">
            <w:pPr>
              <w:widowControl w:val="0"/>
              <w:suppressAutoHyphens/>
              <w:spacing w:after="120" w:line="276" w:lineRule="auto"/>
              <w:rPr>
                <w:rFonts w:cs="Times New Roman"/>
                <w:color w:val="000000"/>
                <w:szCs w:val="20"/>
              </w:rPr>
            </w:pPr>
          </w:p>
        </w:tc>
      </w:tr>
    </w:tbl>
    <w:p w14:paraId="3F49EA17" w14:textId="53A83501" w:rsidR="00BF101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Nota de Empenho (NE), nos termos do art. 62 da Lei nº 8.666/1993.</w:t>
      </w:r>
    </w:p>
    <w:p w14:paraId="7421E702" w14:textId="24B20B7E" w:rsidR="009A5D6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termo de contrato;</w:t>
      </w:r>
    </w:p>
    <w:p w14:paraId="77F4AEB6" w14:textId="6B0C7B77" w:rsidR="00FF6BA9" w:rsidRPr="00FF6BA9" w:rsidRDefault="00485873" w:rsidP="00FF6BA9">
      <w:pPr>
        <w:spacing w:before="120" w:after="120" w:line="276" w:lineRule="auto"/>
        <w:ind w:left="425"/>
        <w:jc w:val="both"/>
        <w:rPr>
          <w:rFonts w:cs="Times New Roman"/>
          <w:szCs w:val="20"/>
        </w:rPr>
      </w:pPr>
      <w:r w:rsidRPr="00FF6BA9">
        <w:rPr>
          <w:rFonts w:cs="Times New Roman"/>
          <w:szCs w:val="20"/>
          <w:highlight w:val="yellow"/>
        </w:rPr>
        <w:t xml:space="preserve">Comentário: </w:t>
      </w:r>
      <w:r w:rsidR="00E30D92" w:rsidRPr="00FF6BA9">
        <w:rPr>
          <w:rFonts w:cs="Times New Roman"/>
          <w:szCs w:val="20"/>
          <w:highlight w:val="yellow"/>
        </w:rPr>
        <w:t xml:space="preserve">Tabela meramente ilustrativa. Adaptar conforme </w:t>
      </w:r>
      <w:r w:rsidR="009A5D6B" w:rsidRPr="00FF6BA9">
        <w:rPr>
          <w:rFonts w:cs="Times New Roman"/>
          <w:szCs w:val="20"/>
          <w:highlight w:val="yellow"/>
        </w:rPr>
        <w:t>o caso. Inserir o ite</w:t>
      </w:r>
      <w:r w:rsidR="00FF6BA9" w:rsidRPr="00FF6BA9">
        <w:rPr>
          <w:rFonts w:cs="Times New Roman"/>
          <w:szCs w:val="20"/>
          <w:highlight w:val="yellow"/>
        </w:rPr>
        <w:t xml:space="preserve">m 1.2 ou o 1.3, conforme o caso. A nota de empenho pode substituir o contrato em contratações de valor inferior a R$ 3.300.000,00 (obras e serviços de engenharia) ou a R$ 1.430.000,00 (outros serviços) </w:t>
      </w:r>
      <w:r w:rsidR="00FF6BA9" w:rsidRPr="00FF6BA9">
        <w:rPr>
          <w:rFonts w:cs="Times New Roman"/>
          <w:b/>
          <w:szCs w:val="20"/>
          <w:highlight w:val="yellow"/>
          <w:u w:val="single"/>
        </w:rPr>
        <w:t xml:space="preserve">e </w:t>
      </w:r>
      <w:r w:rsidR="00FF6BA9" w:rsidRPr="00FF6BA9">
        <w:rPr>
          <w:rFonts w:cs="Times New Roman"/>
          <w:szCs w:val="20"/>
          <w:highlight w:val="yellow"/>
        </w:rPr>
        <w:t>desde que do objeto não decorram obrigações futuras.</w:t>
      </w:r>
    </w:p>
    <w:p w14:paraId="406697B1" w14:textId="45999D6B" w:rsidR="006815ED" w:rsidRDefault="006815ED" w:rsidP="007C6ECB">
      <w:pPr>
        <w:pStyle w:val="Nivel1"/>
      </w:pPr>
      <w:r>
        <w:t>FUNDAMENTO LEGAL DA CONTRATAÇÃO</w:t>
      </w:r>
    </w:p>
    <w:p w14:paraId="3138DE26" w14:textId="0093F2FF" w:rsidR="006815ED" w:rsidRDefault="00936046" w:rsidP="006815ED">
      <w:pPr>
        <w:numPr>
          <w:ilvl w:val="1"/>
          <w:numId w:val="1"/>
        </w:numPr>
        <w:spacing w:before="120" w:after="120" w:line="276" w:lineRule="auto"/>
        <w:ind w:left="425" w:firstLine="0"/>
        <w:jc w:val="both"/>
      </w:pPr>
      <w:r>
        <w:t>Art. 24, inc. I, da Lei nº 8.666/1993 (obras e serviços de engenharia de pequeno valor – atualmente até R$ </w:t>
      </w:r>
      <w:r w:rsidR="00D3048F">
        <w:t>100</w:t>
      </w:r>
      <w:r>
        <w:t>.000,00);</w:t>
      </w:r>
    </w:p>
    <w:p w14:paraId="5FF76B2B" w14:textId="4ABE6C0D" w:rsidR="00936046" w:rsidRDefault="00936046" w:rsidP="006815ED">
      <w:pPr>
        <w:numPr>
          <w:ilvl w:val="1"/>
          <w:numId w:val="1"/>
        </w:numPr>
        <w:spacing w:before="120" w:after="120" w:line="276" w:lineRule="auto"/>
        <w:ind w:left="425" w:firstLine="0"/>
        <w:jc w:val="both"/>
      </w:pPr>
      <w:r>
        <w:t>Art. 24, inc. II, da Lei nº 8.666/1993 (outros serviços de pequeno valor – atualmente até R$ </w:t>
      </w:r>
      <w:r w:rsidR="00E56691">
        <w:t>50</w:t>
      </w:r>
      <w:r>
        <w:t>.</w:t>
      </w:r>
      <w:r w:rsidR="00E56691">
        <w:t>000</w:t>
      </w:r>
      <w:r>
        <w:t>,00);</w:t>
      </w:r>
    </w:p>
    <w:p w14:paraId="50441E9C" w14:textId="4A8937BE" w:rsidR="00936046" w:rsidRDefault="00936046" w:rsidP="006815ED">
      <w:pPr>
        <w:numPr>
          <w:ilvl w:val="1"/>
          <w:numId w:val="1"/>
        </w:numPr>
        <w:spacing w:before="120" w:after="120" w:line="276" w:lineRule="auto"/>
        <w:ind w:left="425" w:firstLine="0"/>
        <w:jc w:val="both"/>
      </w:pPr>
      <w:r>
        <w:t>Art. 25, caput, da Lei nº 8.666/1993 (inviabilidade de competição);</w:t>
      </w:r>
    </w:p>
    <w:p w14:paraId="00B8BF22" w14:textId="07943869" w:rsidR="00936046" w:rsidRDefault="00936046" w:rsidP="006815ED">
      <w:pPr>
        <w:numPr>
          <w:ilvl w:val="1"/>
          <w:numId w:val="1"/>
        </w:numPr>
        <w:spacing w:before="120" w:after="120" w:line="276" w:lineRule="auto"/>
        <w:ind w:left="425" w:firstLine="0"/>
        <w:jc w:val="both"/>
      </w:pPr>
      <w:r w:rsidRPr="00E56691">
        <w:rPr>
          <w:lang w:val="en-US"/>
        </w:rPr>
        <w:t xml:space="preserve">Art. 25, </w:t>
      </w:r>
      <w:proofErr w:type="spellStart"/>
      <w:r w:rsidRPr="00E56691">
        <w:rPr>
          <w:lang w:val="en-US"/>
        </w:rPr>
        <w:t>inc.</w:t>
      </w:r>
      <w:proofErr w:type="spellEnd"/>
      <w:r w:rsidRPr="00E56691">
        <w:rPr>
          <w:lang w:val="en-US"/>
        </w:rPr>
        <w:t xml:space="preserve"> II c/c art. 13, </w:t>
      </w:r>
      <w:proofErr w:type="spellStart"/>
      <w:r w:rsidRPr="00E56691">
        <w:rPr>
          <w:lang w:val="en-US"/>
        </w:rPr>
        <w:t>inc.</w:t>
      </w:r>
      <w:proofErr w:type="spellEnd"/>
      <w:r w:rsidRPr="00E56691">
        <w:rPr>
          <w:lang w:val="en-US"/>
        </w:rPr>
        <w:t xml:space="preserve"> </w:t>
      </w:r>
      <w:r>
        <w:t xml:space="preserve">____ (contratação de serviços técnicos </w:t>
      </w:r>
      <w:r w:rsidR="003D0744">
        <w:t xml:space="preserve">profissionais </w:t>
      </w:r>
      <w:r>
        <w:t>especializados</w:t>
      </w:r>
      <w:r w:rsidR="003D0744">
        <w:t xml:space="preserve"> – indicar o inciso do art. 13 conforme o caso).</w:t>
      </w:r>
    </w:p>
    <w:p w14:paraId="0CACAEDB" w14:textId="06DAAD14" w:rsidR="00412BA8" w:rsidRDefault="00412BA8" w:rsidP="00412BA8">
      <w:pPr>
        <w:spacing w:before="120" w:after="120" w:line="276" w:lineRule="auto"/>
        <w:ind w:left="425"/>
        <w:jc w:val="both"/>
      </w:pPr>
      <w:r w:rsidRPr="00412BA8">
        <w:rPr>
          <w:highlight w:val="yellow"/>
        </w:rPr>
        <w:t>Comentário: Escolher apenas um dos q</w:t>
      </w:r>
      <w:r w:rsidR="00CB750B">
        <w:rPr>
          <w:highlight w:val="yellow"/>
        </w:rPr>
        <w:t>uatro subitens acima OU inserir outro do art. 24 (ver Lei nº 8.666/1993).</w:t>
      </w:r>
    </w:p>
    <w:p w14:paraId="06D558F1" w14:textId="77777777" w:rsidR="00F159BB" w:rsidRPr="007A0B6B" w:rsidRDefault="00F159BB" w:rsidP="007C6ECB">
      <w:pPr>
        <w:pStyle w:val="Nivel1"/>
      </w:pPr>
      <w:r w:rsidRPr="007A0B6B">
        <w:t>JUSTIFICATIVA E OBJETIVO DA CONTRATA</w:t>
      </w:r>
      <w:r w:rsidRPr="007A0B6B">
        <w:rPr>
          <w:rFonts w:hint="eastAsia"/>
        </w:rPr>
        <w:t>ÇÃ</w:t>
      </w:r>
      <w:r w:rsidRPr="007A0B6B">
        <w:t>O</w:t>
      </w:r>
    </w:p>
    <w:p w14:paraId="06D558F2" w14:textId="576F9B77" w:rsidR="00F159BB" w:rsidRDefault="00532603" w:rsidP="000D0F17">
      <w:pPr>
        <w:numPr>
          <w:ilvl w:val="1"/>
          <w:numId w:val="1"/>
        </w:numPr>
        <w:spacing w:before="120" w:after="120" w:line="276" w:lineRule="auto"/>
        <w:ind w:left="425" w:firstLine="0"/>
        <w:jc w:val="both"/>
        <w:rPr>
          <w:rFonts w:cs="Times New Roman"/>
          <w:color w:val="FF0000"/>
          <w:szCs w:val="20"/>
        </w:rPr>
      </w:pPr>
      <w:r w:rsidRPr="007A0B6B">
        <w:rPr>
          <w:rFonts w:cs="Times New Roman"/>
          <w:color w:val="FF0000"/>
          <w:szCs w:val="20"/>
        </w:rPr>
        <w:t>....</w:t>
      </w:r>
      <w:r w:rsidR="00F159BB" w:rsidRPr="007A0B6B">
        <w:rPr>
          <w:rFonts w:cs="Times New Roman"/>
          <w:color w:val="FF0000"/>
          <w:szCs w:val="20"/>
        </w:rPr>
        <w:t xml:space="preserve"> </w:t>
      </w:r>
    </w:p>
    <w:p w14:paraId="6FAC13F2" w14:textId="60EA6E7B" w:rsidR="00CD4AC5" w:rsidRPr="00CD4AC5" w:rsidRDefault="00CD4AC5" w:rsidP="00CD4AC5">
      <w:pPr>
        <w:spacing w:before="120" w:after="120" w:line="276" w:lineRule="auto"/>
        <w:ind w:left="425"/>
        <w:jc w:val="both"/>
        <w:rPr>
          <w:highlight w:val="yellow"/>
        </w:rPr>
      </w:pPr>
      <w:r w:rsidRPr="00CD4AC5">
        <w:rPr>
          <w:highlight w:val="yellow"/>
        </w:rPr>
        <w:t xml:space="preserve">Comentário: Conforme previsto na Súmula 177 do TCU, </w:t>
      </w:r>
      <w:r w:rsidRPr="00CD4AC5">
        <w:rPr>
          <w:b/>
          <w:bCs/>
          <w:highlight w:val="yellow"/>
        </w:rPr>
        <w:t>a justificativa há de ser clara, precisa e suficiente</w:t>
      </w:r>
      <w:r w:rsidRPr="00CD4AC5">
        <w:rPr>
          <w:highlight w:val="yellow"/>
        </w:rPr>
        <w:t>, sendo vedadas justificativas genéricas, incapazes de demonstrar de forma cabal a necessidade da Administração</w:t>
      </w:r>
      <w:r>
        <w:rPr>
          <w:rFonts w:cs="Arial"/>
        </w:rPr>
        <w:t xml:space="preserve">. </w:t>
      </w:r>
      <w:r w:rsidRPr="00CD4AC5">
        <w:rPr>
          <w:highlight w:val="yellow"/>
        </w:rPr>
        <w:t>Deve a Administração justificar:</w:t>
      </w:r>
    </w:p>
    <w:p w14:paraId="1C9D505C" w14:textId="3F0AFE47" w:rsidR="00CD4AC5" w:rsidRPr="00CD4AC5" w:rsidRDefault="00CD4AC5" w:rsidP="00923756">
      <w:pPr>
        <w:pStyle w:val="PargrafodaLista"/>
        <w:numPr>
          <w:ilvl w:val="0"/>
          <w:numId w:val="3"/>
        </w:numPr>
        <w:spacing w:before="120" w:after="120" w:line="276" w:lineRule="auto"/>
        <w:jc w:val="both"/>
        <w:rPr>
          <w:highlight w:val="yellow"/>
        </w:rPr>
      </w:pPr>
      <w:r w:rsidRPr="00CD4AC5">
        <w:rPr>
          <w:highlight w:val="yellow"/>
        </w:rPr>
        <w:t>a necessidade da contratação do serviço;</w:t>
      </w:r>
    </w:p>
    <w:p w14:paraId="259E2555" w14:textId="03D23AF5" w:rsidR="00CD4AC5" w:rsidRPr="00CD4AC5" w:rsidRDefault="00CD4AC5" w:rsidP="00923756">
      <w:pPr>
        <w:pStyle w:val="PargrafodaLista"/>
        <w:numPr>
          <w:ilvl w:val="0"/>
          <w:numId w:val="3"/>
        </w:numPr>
        <w:spacing w:before="120" w:after="120" w:line="276" w:lineRule="auto"/>
        <w:jc w:val="both"/>
        <w:rPr>
          <w:highlight w:val="yellow"/>
        </w:rPr>
      </w:pPr>
      <w:r w:rsidRPr="00CD4AC5">
        <w:rPr>
          <w:highlight w:val="yellow"/>
        </w:rPr>
        <w:t>as especificações técnicas do serviço;</w:t>
      </w:r>
    </w:p>
    <w:p w14:paraId="332C754A" w14:textId="406973D4" w:rsidR="00CD4AC5" w:rsidRPr="00CD4AC5" w:rsidRDefault="00CD4AC5" w:rsidP="00923756">
      <w:pPr>
        <w:pStyle w:val="PargrafodaLista"/>
        <w:numPr>
          <w:ilvl w:val="0"/>
          <w:numId w:val="3"/>
        </w:numPr>
        <w:spacing w:before="120" w:after="120" w:line="276" w:lineRule="auto"/>
        <w:jc w:val="both"/>
        <w:rPr>
          <w:highlight w:val="yellow"/>
        </w:rPr>
      </w:pPr>
      <w:r w:rsidRPr="00CD4AC5">
        <w:rPr>
          <w:highlight w:val="yellow"/>
        </w:rPr>
        <w:lastRenderedPageBreak/>
        <w:t>o quantitativo de serviço demandado, que deve se pautar no histórico de utilização do serviço pelo órgão ou em dados demonstrativos da perspectiva futura da demanda (quando houver).</w:t>
      </w:r>
    </w:p>
    <w:p w14:paraId="288D5D04" w14:textId="289C4397" w:rsidR="00CD4AC5" w:rsidRPr="00CD4AC5" w:rsidRDefault="00CD4AC5" w:rsidP="00CD4AC5">
      <w:pPr>
        <w:pStyle w:val="PargrafodaLista"/>
        <w:spacing w:before="120" w:after="120" w:line="276" w:lineRule="auto"/>
        <w:ind w:left="785"/>
        <w:jc w:val="both"/>
        <w:rPr>
          <w:highlight w:val="yellow"/>
        </w:rPr>
      </w:pPr>
    </w:p>
    <w:p w14:paraId="0DD9D31F" w14:textId="1E8C1894" w:rsidR="00CD4AC5" w:rsidRPr="008861F7" w:rsidRDefault="00CD4AC5" w:rsidP="00CD4AC5">
      <w:pPr>
        <w:pStyle w:val="PargrafodaLista"/>
        <w:spacing w:before="120" w:after="120" w:line="276" w:lineRule="auto"/>
        <w:ind w:left="785"/>
        <w:jc w:val="both"/>
        <w:rPr>
          <w:highlight w:val="yellow"/>
        </w:rPr>
      </w:pPr>
      <w:r w:rsidRPr="008861F7">
        <w:rPr>
          <w:highlight w:val="yellow"/>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7F97957E" w14:textId="77777777" w:rsidR="00CD4AC5" w:rsidRPr="00CD4AC5" w:rsidRDefault="00CD4AC5" w:rsidP="00CD4AC5">
      <w:pPr>
        <w:pStyle w:val="PargrafodaLista"/>
        <w:spacing w:before="120" w:after="120" w:line="276" w:lineRule="auto"/>
        <w:ind w:left="785"/>
        <w:jc w:val="both"/>
        <w:rPr>
          <w:rFonts w:cs="Times New Roman"/>
          <w:color w:val="FF0000"/>
          <w:szCs w:val="20"/>
        </w:rPr>
      </w:pPr>
    </w:p>
    <w:p w14:paraId="06D558F8" w14:textId="77777777" w:rsidR="00DB206B" w:rsidRPr="007A0B6B" w:rsidRDefault="00DB206B" w:rsidP="007C6ECB">
      <w:pPr>
        <w:pStyle w:val="Nivel1"/>
      </w:pPr>
      <w:r w:rsidRPr="007A0B6B">
        <w:t>DA CLASSIFICAÇÃO DOS SERVIÇOS</w:t>
      </w:r>
    </w:p>
    <w:p w14:paraId="06D558F9" w14:textId="6DAE9268" w:rsidR="00DB206B" w:rsidRPr="007A0B6B" w:rsidRDefault="00DB206B" w:rsidP="00585A74">
      <w:pPr>
        <w:spacing w:before="120" w:after="120" w:line="276" w:lineRule="auto"/>
        <w:jc w:val="both"/>
        <w:rPr>
          <w:rFonts w:cs="Times New Roman"/>
          <w:color w:val="FF0000"/>
          <w:szCs w:val="20"/>
        </w:rPr>
      </w:pPr>
    </w:p>
    <w:p w14:paraId="06D558FC" w14:textId="48C756D6"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w:t>
      </w:r>
      <w:r w:rsidR="0052532C">
        <w:rPr>
          <w:rFonts w:cs="Times New Roman"/>
          <w:color w:val="000000"/>
          <w:szCs w:val="20"/>
        </w:rPr>
        <w:t>etência legal do órgão/entidade contratante</w:t>
      </w:r>
      <w:r w:rsidRPr="007A0B6B">
        <w:rPr>
          <w:rFonts w:cs="Times New Roman"/>
          <w:color w:val="000000"/>
          <w:szCs w:val="20"/>
        </w:rPr>
        <w:t>,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14:paraId="06D558FD" w14:textId="77777777" w:rsidR="00DB20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14:paraId="06D558FE" w14:textId="4D019292" w:rsidR="00DB206B" w:rsidRPr="007A0B6B" w:rsidRDefault="00D03FCF" w:rsidP="007C6ECB">
      <w:pPr>
        <w:pStyle w:val="Nivel1"/>
      </w:pPr>
      <w:r>
        <w:t>INFORMAÇÕES IMPORTANTES ACERCA DO OBJETO E DA EXECUÇÃO DOS SERVIÇOS</w:t>
      </w:r>
    </w:p>
    <w:p w14:paraId="06D558FF"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14:paraId="06D55900"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6D55901" w14:textId="77777777" w:rsidR="00DB20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AD71ABC" w14:textId="1A4F3642" w:rsidR="004610AA" w:rsidRPr="004610AA" w:rsidRDefault="004610AA" w:rsidP="004610AA">
      <w:pPr>
        <w:spacing w:before="120" w:after="120" w:line="276" w:lineRule="auto"/>
        <w:ind w:left="425"/>
        <w:jc w:val="both"/>
        <w:rPr>
          <w:rFonts w:cs="Times New Roman"/>
          <w:bCs/>
          <w:color w:val="000000"/>
          <w:szCs w:val="20"/>
        </w:rPr>
      </w:pPr>
      <w:r w:rsidRPr="004610AA">
        <w:rPr>
          <w:rFonts w:cs="Times New Roman"/>
          <w:bCs/>
          <w:color w:val="000000"/>
          <w:szCs w:val="20"/>
          <w:highlight w:val="yellow"/>
        </w:rPr>
        <w:t>Comentário: Detalhar a execução do objeto se as informações contidas no item 1 não forem suficientes.</w:t>
      </w:r>
    </w:p>
    <w:p w14:paraId="4657E260" w14:textId="4DCE0175" w:rsidR="00576F44" w:rsidRPr="00BD506F" w:rsidRDefault="0043137A" w:rsidP="00BD506F">
      <w:pPr>
        <w:pStyle w:val="Nivel1"/>
      </w:pPr>
      <w:r>
        <w:t>DOCUMENTOS TÉCNICOS A SEREM EXIGIDOS DA PROPONENTE OU DA CONTRATADA</w:t>
      </w:r>
    </w:p>
    <w:p w14:paraId="7D331028" w14:textId="005B6D49" w:rsidR="004F5472" w:rsidRPr="00C61504" w:rsidRDefault="00C61504" w:rsidP="00C61504">
      <w:pPr>
        <w:spacing w:before="120" w:after="120" w:line="276" w:lineRule="auto"/>
        <w:ind w:left="425"/>
        <w:jc w:val="both"/>
        <w:rPr>
          <w:rFonts w:cs="Times New Roman"/>
          <w:szCs w:val="20"/>
        </w:rPr>
      </w:pPr>
      <w:r w:rsidRPr="00C61504">
        <w:rPr>
          <w:rFonts w:cs="Times New Roman"/>
          <w:szCs w:val="20"/>
          <w:highlight w:val="yellow"/>
        </w:rPr>
        <w:t xml:space="preserve">Comentário: </w:t>
      </w:r>
      <w:r w:rsidR="0043137A" w:rsidRPr="00C61504">
        <w:rPr>
          <w:rFonts w:cs="Times New Roman"/>
          <w:szCs w:val="20"/>
          <w:highlight w:val="yellow"/>
        </w:rPr>
        <w:t>Inserir atestados de capacidade técnica, registro no Conselho competente, se for o caso.</w:t>
      </w:r>
    </w:p>
    <w:p w14:paraId="5903ACB0" w14:textId="52E8727C" w:rsidR="000E14E9" w:rsidRDefault="000E14E9" w:rsidP="000E14E9">
      <w:pPr>
        <w:pStyle w:val="Nivel1"/>
        <w:ind w:left="357" w:hanging="357"/>
      </w:pPr>
      <w:r w:rsidRPr="0083588D">
        <w:t xml:space="preserve">PAGAMENTO </w:t>
      </w:r>
    </w:p>
    <w:p w14:paraId="778A3520" w14:textId="31E70988" w:rsidR="00BC6A83" w:rsidRDefault="00BC6A83" w:rsidP="00BC6A83">
      <w:pPr>
        <w:numPr>
          <w:ilvl w:val="1"/>
          <w:numId w:val="1"/>
        </w:numPr>
        <w:spacing w:before="120" w:after="120" w:line="276" w:lineRule="auto"/>
        <w:ind w:left="425" w:firstLine="0"/>
        <w:jc w:val="both"/>
      </w:pPr>
      <w:r>
        <w:t xml:space="preserve"> O pagamento será realizado após a regular liquidação da despesa,</w:t>
      </w:r>
      <w:r w:rsidR="007B53AF">
        <w:t xml:space="preserve"> conforme a atestação por parte do fiscal, dentre outros documentos</w:t>
      </w:r>
      <w:r w:rsidR="000C2E4F">
        <w:t xml:space="preserve"> a serem in</w:t>
      </w:r>
      <w:r w:rsidR="00B3190D">
        <w:t>cluídos a título de comprovação, nos termos das Leis nº 4.320/1964 e nº 8.666/1993.</w:t>
      </w:r>
    </w:p>
    <w:p w14:paraId="1EA612A7" w14:textId="69F94FC2" w:rsidR="00CA4C30" w:rsidRDefault="00CA4C30" w:rsidP="00BC6A83">
      <w:pPr>
        <w:numPr>
          <w:ilvl w:val="1"/>
          <w:numId w:val="1"/>
        </w:numPr>
        <w:spacing w:before="120" w:after="120" w:line="276" w:lineRule="auto"/>
        <w:ind w:left="425" w:firstLine="0"/>
        <w:jc w:val="both"/>
      </w:pPr>
      <w:r>
        <w:t>O pagamento ocorrerá conforme cláusula estabelecida em termo de contrato.</w:t>
      </w:r>
    </w:p>
    <w:p w14:paraId="4BB13F92" w14:textId="410D28D0" w:rsidR="00CA4C30" w:rsidRDefault="00CA4C30" w:rsidP="00CA4C30">
      <w:pPr>
        <w:spacing w:before="120" w:after="120" w:line="276" w:lineRule="auto"/>
        <w:ind w:left="425"/>
        <w:jc w:val="both"/>
      </w:pPr>
      <w:r w:rsidRPr="00CA4C30">
        <w:rPr>
          <w:highlight w:val="yellow"/>
        </w:rPr>
        <w:t xml:space="preserve">Comentário: </w:t>
      </w:r>
      <w:r>
        <w:rPr>
          <w:highlight w:val="yellow"/>
        </w:rPr>
        <w:t>O item 7.1 será usado no caso de a contratação se realizar por Nota de Empenho (NE). O item 7.2, se for necessário firmar termo de contrato</w:t>
      </w:r>
      <w:r w:rsidRPr="00CA4C30">
        <w:rPr>
          <w:highlight w:val="yellow"/>
        </w:rPr>
        <w:t>.</w:t>
      </w:r>
    </w:p>
    <w:p w14:paraId="06D55918" w14:textId="2CBE18FD" w:rsidR="006E3E48" w:rsidRPr="007D4433" w:rsidRDefault="00373BF6" w:rsidP="007C6ECB">
      <w:pPr>
        <w:pStyle w:val="Nivel1"/>
      </w:pPr>
      <w:r>
        <w:t>DA VIGÊNCIA E DO PERÍODO DE EXECUÇÃO DOS SERVIÇOS</w:t>
      </w:r>
    </w:p>
    <w:p w14:paraId="06D5591A" w14:textId="13A7D16C" w:rsidR="006E3E48" w:rsidRDefault="00373BF6" w:rsidP="003052F1">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Prazo de execução:</w:t>
      </w:r>
    </w:p>
    <w:p w14:paraId="06D5591B" w14:textId="06E1D162" w:rsidR="006E3E48" w:rsidRPr="00373BF6" w:rsidRDefault="00373BF6" w:rsidP="00373BF6">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Vigência:</w:t>
      </w:r>
    </w:p>
    <w:p w14:paraId="0C263011" w14:textId="77777777" w:rsidR="00011933" w:rsidRPr="00BE128C" w:rsidRDefault="00011933" w:rsidP="00011933">
      <w:pPr>
        <w:numPr>
          <w:ilvl w:val="1"/>
          <w:numId w:val="1"/>
        </w:numPr>
        <w:spacing w:before="120" w:after="120" w:line="276" w:lineRule="auto"/>
        <w:ind w:left="425" w:firstLine="0"/>
        <w:jc w:val="both"/>
        <w:rPr>
          <w:rFonts w:cs="Times New Roman"/>
          <w:color w:val="FF0000"/>
          <w:szCs w:val="20"/>
        </w:rPr>
      </w:pPr>
      <w:r w:rsidRPr="00BE128C">
        <w:rPr>
          <w:rFonts w:cs="Times New Roman"/>
          <w:color w:val="FF0000"/>
          <w:szCs w:val="20"/>
        </w:rPr>
        <w:lastRenderedPageBreak/>
        <w:t>O prazo de execução dos serviços será de ........... (indicar o período de tempo previsto para a conclusão dos serviços), com início ................................. (indicar a data ou evento para o início dos serviços), e seguirá o seguinte cronograma:</w:t>
      </w:r>
    </w:p>
    <w:p w14:paraId="300EBE57" w14:textId="77777777" w:rsidR="00011933" w:rsidRPr="00BE128C" w:rsidRDefault="00011933" w:rsidP="00011933">
      <w:pPr>
        <w:numPr>
          <w:ilvl w:val="2"/>
          <w:numId w:val="1"/>
        </w:numPr>
        <w:spacing w:before="120" w:after="120" w:line="276" w:lineRule="auto"/>
        <w:jc w:val="both"/>
        <w:rPr>
          <w:rFonts w:cs="Times New Roman"/>
          <w:color w:val="FF0000"/>
          <w:szCs w:val="20"/>
        </w:rPr>
      </w:pPr>
      <w:r w:rsidRPr="00BE128C">
        <w:rPr>
          <w:rFonts w:cs="Times New Roman"/>
          <w:color w:val="FF0000"/>
          <w:szCs w:val="20"/>
        </w:rPr>
        <w:t>........... (início e conclusão)</w:t>
      </w:r>
    </w:p>
    <w:p w14:paraId="40A8D1FE" w14:textId="77777777" w:rsidR="00011933" w:rsidRDefault="00011933" w:rsidP="00011933">
      <w:pPr>
        <w:numPr>
          <w:ilvl w:val="2"/>
          <w:numId w:val="1"/>
        </w:numPr>
        <w:spacing w:before="120" w:after="120" w:line="276" w:lineRule="auto"/>
        <w:jc w:val="both"/>
        <w:rPr>
          <w:rFonts w:cs="Times New Roman"/>
          <w:color w:val="FF0000"/>
          <w:szCs w:val="20"/>
        </w:rPr>
      </w:pPr>
      <w:r w:rsidRPr="00BE128C">
        <w:rPr>
          <w:rFonts w:cs="Times New Roman"/>
          <w:color w:val="FF0000"/>
          <w:szCs w:val="20"/>
        </w:rPr>
        <w:t>....... (início e conclusão)</w:t>
      </w:r>
    </w:p>
    <w:p w14:paraId="69211D19" w14:textId="4FE072A3" w:rsidR="00BE128C" w:rsidRPr="00BE128C" w:rsidRDefault="00BE128C" w:rsidP="00BE128C">
      <w:pPr>
        <w:spacing w:before="120" w:after="120" w:line="276" w:lineRule="auto"/>
        <w:ind w:left="425"/>
        <w:jc w:val="both"/>
        <w:rPr>
          <w:rFonts w:cs="Times New Roman"/>
          <w:color w:val="000000"/>
          <w:szCs w:val="20"/>
        </w:rPr>
      </w:pPr>
      <w:r w:rsidRPr="00BE128C">
        <w:rPr>
          <w:rFonts w:cs="Times New Roman"/>
          <w:color w:val="000000"/>
          <w:szCs w:val="20"/>
          <w:highlight w:val="yellow"/>
        </w:rPr>
        <w:t>Comentário: O item 8.3 pode ser inserido alternativamente ao item 8.1.</w:t>
      </w:r>
    </w:p>
    <w:p w14:paraId="06D5592F" w14:textId="77777777" w:rsidR="00DB206B" w:rsidRPr="007A0B6B" w:rsidRDefault="00DB206B" w:rsidP="007C6ECB">
      <w:pPr>
        <w:pStyle w:val="Nivel1"/>
      </w:pPr>
      <w:r w:rsidRPr="007A0B6B">
        <w:rPr>
          <w:lang w:eastAsia="en-US"/>
        </w:rPr>
        <w:t xml:space="preserve">OBRIGAÇÕES DA </w:t>
      </w:r>
      <w:r w:rsidR="00D52359" w:rsidRPr="007A0B6B">
        <w:rPr>
          <w:lang w:eastAsia="en-US"/>
        </w:rPr>
        <w:t>CONTRATANTE</w:t>
      </w:r>
    </w:p>
    <w:p w14:paraId="06D55930"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14:paraId="06D55931"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6D55932"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14:paraId="06D55933"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no prazo e condições estabelecidas no Edital e seus anexos</w:t>
      </w:r>
      <w:r w:rsidR="00DB206B" w:rsidRPr="007A0B6B">
        <w:rPr>
          <w:rFonts w:cs="Times New Roman"/>
          <w:color w:val="000000"/>
          <w:szCs w:val="20"/>
        </w:rPr>
        <w:t>;</w:t>
      </w:r>
    </w:p>
    <w:p w14:paraId="3161ABAF" w14:textId="77777777" w:rsidR="002F74A4" w:rsidRPr="006175CD" w:rsidRDefault="00E251E0" w:rsidP="002F74A4">
      <w:pPr>
        <w:numPr>
          <w:ilvl w:val="1"/>
          <w:numId w:val="1"/>
        </w:numPr>
        <w:spacing w:before="120" w:after="120" w:line="276" w:lineRule="auto"/>
        <w:ind w:left="425" w:firstLine="0"/>
        <w:jc w:val="both"/>
        <w:rPr>
          <w:rFonts w:cs="Arial"/>
          <w:color w:val="000000"/>
          <w:szCs w:val="20"/>
        </w:rPr>
      </w:pPr>
      <w:r w:rsidRPr="006175CD">
        <w:rPr>
          <w:rFonts w:cs="Times New Roman"/>
          <w:color w:val="000000"/>
          <w:szCs w:val="20"/>
        </w:rPr>
        <w:t xml:space="preserve">Efetuar as retenções tributárias </w:t>
      </w:r>
      <w:r w:rsidR="001C2192" w:rsidRPr="006175CD">
        <w:rPr>
          <w:rFonts w:cs="Times New Roman"/>
          <w:color w:val="000000"/>
          <w:szCs w:val="20"/>
        </w:rPr>
        <w:t xml:space="preserve">devidas sobre o valor da Nota Fiscal/Fatura fornecida pela </w:t>
      </w:r>
      <w:r w:rsidR="002F74A4" w:rsidRPr="006175CD">
        <w:rPr>
          <w:rFonts w:cs="Times New Roman"/>
          <w:color w:val="000000"/>
          <w:szCs w:val="20"/>
        </w:rPr>
        <w:t xml:space="preserve">contratada, </w:t>
      </w:r>
      <w:r w:rsidR="002F74A4" w:rsidRPr="006175CD">
        <w:rPr>
          <w:rFonts w:cs="Arial"/>
          <w:color w:val="000000"/>
          <w:szCs w:val="20"/>
        </w:rPr>
        <w:t>no que couber, em conformidade com o item 6 do Anexo XI da IN SEGES/MP n. 5/2017.</w:t>
      </w:r>
    </w:p>
    <w:p w14:paraId="06D55935" w14:textId="77777777" w:rsidR="00DB206B" w:rsidRPr="007A0B6B" w:rsidRDefault="00DB206B" w:rsidP="007C6ECB">
      <w:pPr>
        <w:pStyle w:val="Nivel1"/>
      </w:pPr>
      <w:r w:rsidRPr="007A0B6B">
        <w:t xml:space="preserve">OBRIGAÇÕES DA </w:t>
      </w:r>
      <w:r w:rsidR="00D52359" w:rsidRPr="007A0B6B">
        <w:t>CONTRATADA</w:t>
      </w:r>
    </w:p>
    <w:p w14:paraId="06D55936"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06D55937"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eparar, corrigir, remover ou substituir, às suas expensas, no total ou em parte, no prazo </w:t>
      </w:r>
      <w:r w:rsidR="00F37721" w:rsidRPr="007A0B6B">
        <w:rPr>
          <w:rFonts w:cs="Times New Roman"/>
          <w:color w:val="000000"/>
          <w:szCs w:val="20"/>
        </w:rPr>
        <w:t>fixado pelo fiscal do contrato</w:t>
      </w:r>
      <w:r w:rsidR="00DB206B" w:rsidRPr="007A0B6B">
        <w:rPr>
          <w:rFonts w:cs="Times New Roman"/>
          <w:color w:val="000000"/>
          <w:szCs w:val="20"/>
        </w:rPr>
        <w:t>, os serviços efetuados em que se verificarem vícios, defeitos ou incorreções resultantes da execução ou dos materiais empregados;</w:t>
      </w:r>
    </w:p>
    <w:p w14:paraId="06D55938"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M</w:t>
      </w:r>
      <w:r w:rsidR="00DB206B" w:rsidRPr="007A0B6B">
        <w:rPr>
          <w:rFonts w:cs="Times New Roman"/>
          <w:color w:val="000000"/>
          <w:szCs w:val="20"/>
        </w:rPr>
        <w:t>anter o empregado nos horários predeterminados pela Administração;</w:t>
      </w:r>
    </w:p>
    <w:p w14:paraId="06D55939"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esponsabilizar-se pelos vícios e danos decorrentes d</w:t>
      </w:r>
      <w:r w:rsidR="00F37721" w:rsidRPr="007A0B6B">
        <w:rPr>
          <w:rFonts w:cs="Times New Roman"/>
          <w:color w:val="000000"/>
          <w:szCs w:val="20"/>
        </w:rPr>
        <w:t>a execução d</w:t>
      </w:r>
      <w:r w:rsidR="00DB206B" w:rsidRPr="007A0B6B">
        <w:rPr>
          <w:rFonts w:cs="Times New Roman"/>
          <w:color w:val="000000"/>
          <w:szCs w:val="20"/>
        </w:rPr>
        <w:t>o objeto, de acordo com os artigos 14 e 17 a 27, do Código de Defesa do Consumidor (Lei nº 8.078, de 1990)</w:t>
      </w:r>
      <w:r w:rsidR="00F37721" w:rsidRPr="007A0B6B">
        <w:rPr>
          <w:rFonts w:cs="Times New Roman"/>
          <w:color w:val="000000"/>
          <w:szCs w:val="20"/>
        </w:rPr>
        <w:t xml:space="preserve">, ficando a </w:t>
      </w:r>
      <w:r w:rsidR="00D52359" w:rsidRPr="007A0B6B">
        <w:rPr>
          <w:rFonts w:cs="Times New Roman"/>
          <w:color w:val="000000"/>
          <w:szCs w:val="20"/>
        </w:rPr>
        <w:t>Contratante</w:t>
      </w:r>
      <w:r w:rsidR="00F37721" w:rsidRPr="007A0B6B">
        <w:rPr>
          <w:rFonts w:cs="Times New Roman"/>
          <w:color w:val="000000"/>
          <w:szCs w:val="20"/>
        </w:rPr>
        <w:t xml:space="preserve"> autorizada a descontar da garantia, caso exigida no edital, ou dos pagamentos devidos à </w:t>
      </w:r>
      <w:r w:rsidR="00D52359" w:rsidRPr="007A0B6B">
        <w:rPr>
          <w:rFonts w:cs="Times New Roman"/>
          <w:color w:val="000000"/>
          <w:szCs w:val="20"/>
        </w:rPr>
        <w:t>Contratada</w:t>
      </w:r>
      <w:r w:rsidR="00F37721" w:rsidRPr="007A0B6B">
        <w:rPr>
          <w:rFonts w:cs="Times New Roman"/>
          <w:color w:val="000000"/>
          <w:szCs w:val="20"/>
        </w:rPr>
        <w:t>, o valor correspondente aos danos sofridos</w:t>
      </w:r>
      <w:r w:rsidR="00DB206B" w:rsidRPr="007A0B6B">
        <w:rPr>
          <w:rFonts w:cs="Times New Roman"/>
          <w:color w:val="000000"/>
          <w:szCs w:val="20"/>
        </w:rPr>
        <w:t>;</w:t>
      </w:r>
    </w:p>
    <w:p w14:paraId="06D5593A"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U</w:t>
      </w:r>
      <w:r w:rsidR="00DB206B" w:rsidRPr="007A0B6B">
        <w:rPr>
          <w:rFonts w:cs="Times New Roman"/>
          <w:color w:val="000000"/>
          <w:szCs w:val="20"/>
        </w:rPr>
        <w:t>tilizar empregados habilitados e com conhecimentos básicos dos serviços a serem executados, e</w:t>
      </w:r>
      <w:r w:rsidR="00F37721" w:rsidRPr="007A0B6B">
        <w:rPr>
          <w:rFonts w:cs="Times New Roman"/>
          <w:color w:val="000000"/>
          <w:szCs w:val="20"/>
        </w:rPr>
        <w:t>m</w:t>
      </w:r>
      <w:r w:rsidR="00DB206B" w:rsidRPr="007A0B6B">
        <w:rPr>
          <w:rFonts w:cs="Times New Roman"/>
          <w:color w:val="000000"/>
          <w:szCs w:val="20"/>
        </w:rPr>
        <w:t xml:space="preserve"> conformidade com as normas e determinações em vigor;</w:t>
      </w:r>
    </w:p>
    <w:p w14:paraId="2C514662" w14:textId="77777777" w:rsidR="0014127D" w:rsidRPr="00E216C2" w:rsidRDefault="0014127D" w:rsidP="0014127D">
      <w:pPr>
        <w:numPr>
          <w:ilvl w:val="1"/>
          <w:numId w:val="1"/>
        </w:numPr>
        <w:spacing w:before="120" w:after="120" w:line="276" w:lineRule="auto"/>
        <w:ind w:left="425" w:firstLine="0"/>
        <w:jc w:val="both"/>
        <w:rPr>
          <w:rFonts w:cs="Arial"/>
          <w:color w:val="000000"/>
          <w:szCs w:val="20"/>
        </w:rPr>
      </w:pPr>
      <w:r w:rsidRPr="00E216C2">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06D5593B" w14:textId="77777777" w:rsidR="00DB206B" w:rsidRPr="007A0B6B" w:rsidRDefault="00765562"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Apresentar </w:t>
      </w:r>
      <w:r w:rsidR="00DB206B" w:rsidRPr="007A0B6B">
        <w:rPr>
          <w:rFonts w:cs="Times New Roman"/>
          <w:color w:val="000000"/>
          <w:szCs w:val="20"/>
        </w:rPr>
        <w:t>os empregados devidamente uniformizados e identificados por meio de crachá, além de provê-los com os Equipamentos de Proteção Individual - EPI, quando for o caso;</w:t>
      </w:r>
    </w:p>
    <w:p w14:paraId="06D5593C"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 xml:space="preserve">presentar à </w:t>
      </w:r>
      <w:r w:rsidR="00D52359" w:rsidRPr="007A0B6B">
        <w:rPr>
          <w:rFonts w:cs="Times New Roman"/>
          <w:color w:val="000000"/>
          <w:szCs w:val="20"/>
        </w:rPr>
        <w:t>Contratante</w:t>
      </w:r>
      <w:r w:rsidR="00DB206B" w:rsidRPr="007A0B6B">
        <w:rPr>
          <w:rFonts w:cs="Times New Roman"/>
          <w:color w:val="000000"/>
          <w:szCs w:val="20"/>
        </w:rPr>
        <w:t xml:space="preserve">, quando </w:t>
      </w:r>
      <w:r w:rsidR="00765562" w:rsidRPr="007A0B6B">
        <w:rPr>
          <w:rFonts w:cs="Times New Roman"/>
          <w:color w:val="000000"/>
          <w:szCs w:val="20"/>
        </w:rPr>
        <w:t xml:space="preserve">for o caso, a </w:t>
      </w:r>
      <w:r w:rsidR="00DB206B" w:rsidRPr="007A0B6B">
        <w:rPr>
          <w:rFonts w:cs="Times New Roman"/>
          <w:color w:val="000000"/>
          <w:szCs w:val="20"/>
        </w:rPr>
        <w:t xml:space="preserve">relação nominal </w:t>
      </w:r>
      <w:r w:rsidR="00765562" w:rsidRPr="007A0B6B">
        <w:rPr>
          <w:rFonts w:cs="Times New Roman"/>
          <w:color w:val="000000"/>
          <w:szCs w:val="20"/>
        </w:rPr>
        <w:t xml:space="preserve">dos empregados </w:t>
      </w:r>
      <w:r w:rsidR="009D6CDC" w:rsidRPr="007A0B6B">
        <w:rPr>
          <w:rFonts w:cs="Times New Roman"/>
          <w:color w:val="000000"/>
          <w:szCs w:val="20"/>
        </w:rPr>
        <w:t>que adentrarão o órgão para a execução do serviço;</w:t>
      </w:r>
    </w:p>
    <w:p w14:paraId="06D5593D"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lastRenderedPageBreak/>
        <w:t>R</w:t>
      </w:r>
      <w:r w:rsidR="00DB206B" w:rsidRPr="007A0B6B">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7A0B6B">
        <w:rPr>
          <w:rFonts w:cs="Times New Roman"/>
          <w:color w:val="000000"/>
          <w:szCs w:val="20"/>
        </w:rPr>
        <w:t>Contratante</w:t>
      </w:r>
      <w:r w:rsidR="00DB206B" w:rsidRPr="007A0B6B">
        <w:rPr>
          <w:rFonts w:cs="Times New Roman"/>
          <w:color w:val="000000"/>
          <w:szCs w:val="20"/>
        </w:rPr>
        <w:t>;</w:t>
      </w:r>
    </w:p>
    <w:p w14:paraId="06D55940" w14:textId="77777777"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quanto à necessidade de acatar as </w:t>
      </w:r>
      <w:r w:rsidR="009D6CDC" w:rsidRPr="007A0B6B">
        <w:rPr>
          <w:rFonts w:cs="Times New Roman"/>
          <w:color w:val="000000"/>
          <w:szCs w:val="20"/>
        </w:rPr>
        <w:t>normas i</w:t>
      </w:r>
      <w:r w:rsidR="00133136" w:rsidRPr="007A0B6B">
        <w:rPr>
          <w:rFonts w:cs="Times New Roman"/>
          <w:color w:val="000000"/>
          <w:szCs w:val="20"/>
        </w:rPr>
        <w:t xml:space="preserve">nternas </w:t>
      </w:r>
      <w:r w:rsidR="00DB206B" w:rsidRPr="007A0B6B">
        <w:rPr>
          <w:rFonts w:cs="Times New Roman"/>
          <w:color w:val="000000"/>
          <w:szCs w:val="20"/>
        </w:rPr>
        <w:t>da Administração;</w:t>
      </w:r>
    </w:p>
    <w:p w14:paraId="06D55941" w14:textId="77777777"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a respeito das atividades a serem desempenhadas, alertando-os a não executar atividades não abrangidas pelo contrato, devendo a </w:t>
      </w:r>
      <w:r w:rsidR="00D52359" w:rsidRPr="007A0B6B">
        <w:rPr>
          <w:rFonts w:cs="Times New Roman"/>
          <w:color w:val="000000"/>
          <w:szCs w:val="20"/>
        </w:rPr>
        <w:t>Contratada</w:t>
      </w:r>
      <w:r w:rsidR="00DB206B" w:rsidRPr="007A0B6B">
        <w:rPr>
          <w:rFonts w:cs="Times New Roman"/>
          <w:color w:val="000000"/>
          <w:szCs w:val="20"/>
        </w:rPr>
        <w:t xml:space="preserve"> relatar à </w:t>
      </w:r>
      <w:r w:rsidR="00D52359" w:rsidRPr="007A0B6B">
        <w:rPr>
          <w:rFonts w:cs="Times New Roman"/>
          <w:color w:val="000000"/>
          <w:szCs w:val="20"/>
        </w:rPr>
        <w:t>Contratante</w:t>
      </w:r>
      <w:r w:rsidR="00DB206B" w:rsidRPr="007A0B6B">
        <w:rPr>
          <w:rFonts w:cs="Times New Roman"/>
          <w:color w:val="000000"/>
          <w:szCs w:val="20"/>
        </w:rPr>
        <w:t xml:space="preserve"> toda e qualquer ocorrência neste sentido, a fim de evitar desvio de função;</w:t>
      </w:r>
    </w:p>
    <w:p w14:paraId="06D55942"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elatar à </w:t>
      </w:r>
      <w:r w:rsidR="00D52359" w:rsidRPr="007A0B6B">
        <w:rPr>
          <w:rFonts w:cs="Times New Roman"/>
          <w:color w:val="000000"/>
          <w:szCs w:val="20"/>
        </w:rPr>
        <w:t>Contratante</w:t>
      </w:r>
      <w:r w:rsidR="00DB206B" w:rsidRPr="007A0B6B">
        <w:rPr>
          <w:rFonts w:cs="Times New Roman"/>
          <w:color w:val="000000"/>
          <w:szCs w:val="20"/>
        </w:rPr>
        <w:t xml:space="preserve"> toda e qualquer irregularidade verificada no decorrer da prestação dos serviços;</w:t>
      </w:r>
    </w:p>
    <w:p w14:paraId="06D55943"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06D55944" w14:textId="33FA27D8" w:rsidR="00DB206B" w:rsidRPr="007A0B6B" w:rsidRDefault="00DB206B"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 </w:t>
      </w:r>
      <w:r w:rsidR="00A36676" w:rsidRPr="007A0B6B">
        <w:rPr>
          <w:rFonts w:cs="Times New Roman"/>
          <w:color w:val="000000"/>
          <w:szCs w:val="20"/>
        </w:rPr>
        <w:t>M</w:t>
      </w:r>
      <w:r w:rsidRPr="007A0B6B">
        <w:rPr>
          <w:rFonts w:cs="Times New Roman"/>
          <w:color w:val="000000"/>
          <w:szCs w:val="20"/>
        </w:rPr>
        <w:t>anter durante toda a vigência do contrato, em compatibilidade com as obrigações assumidas, todas as condições de habilitação e qu</w:t>
      </w:r>
      <w:r w:rsidR="0052532C">
        <w:rPr>
          <w:rFonts w:cs="Times New Roman"/>
          <w:color w:val="000000"/>
          <w:szCs w:val="20"/>
        </w:rPr>
        <w:t>alificação exigidas na contratação</w:t>
      </w:r>
      <w:r w:rsidRPr="007A0B6B">
        <w:rPr>
          <w:rFonts w:cs="Times New Roman"/>
          <w:color w:val="000000"/>
          <w:szCs w:val="20"/>
        </w:rPr>
        <w:t>;</w:t>
      </w:r>
    </w:p>
    <w:p w14:paraId="06D55945" w14:textId="77777777" w:rsidR="00133136" w:rsidRPr="007A0B6B" w:rsidRDefault="001449A3" w:rsidP="003052F1">
      <w:pPr>
        <w:numPr>
          <w:ilvl w:val="1"/>
          <w:numId w:val="1"/>
        </w:numPr>
        <w:spacing w:before="120" w:after="120" w:line="276" w:lineRule="auto"/>
        <w:ind w:left="425" w:firstLine="0"/>
        <w:jc w:val="both"/>
        <w:rPr>
          <w:rFonts w:cs="Times New Roman"/>
          <w:color w:val="000000"/>
          <w:szCs w:val="20"/>
        </w:rPr>
      </w:pPr>
      <w:r w:rsidRPr="007A0B6B">
        <w:rPr>
          <w:color w:val="000000"/>
          <w:szCs w:val="20"/>
        </w:rPr>
        <w:t>G</w:t>
      </w:r>
      <w:r w:rsidR="00133136" w:rsidRPr="007A0B6B">
        <w:rPr>
          <w:color w:val="000000"/>
          <w:szCs w:val="20"/>
        </w:rPr>
        <w:t>uardar sigilo sobre todas as informações obtidas em decorrência do cumprimento do contrato;</w:t>
      </w:r>
    </w:p>
    <w:p w14:paraId="06D55946" w14:textId="71A76469"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rcar com o ônus decorrente de eventual equívoco no dimensionamento dos quantitativos de sua proposta, devendo complementá-los, caso o previsto inicialmente em sua proposta não seja satisfatório para o at</w:t>
      </w:r>
      <w:r w:rsidR="0052532C">
        <w:rPr>
          <w:rFonts w:cs="Times New Roman"/>
          <w:color w:val="000000"/>
          <w:szCs w:val="20"/>
        </w:rPr>
        <w:t>endimento ao objeto da contratação</w:t>
      </w:r>
      <w:r w:rsidR="00DB206B" w:rsidRPr="007A0B6B">
        <w:rPr>
          <w:rFonts w:cs="Times New Roman"/>
          <w:color w:val="000000"/>
          <w:szCs w:val="20"/>
        </w:rPr>
        <w:t>, exceto quando ocorrer algum dos eventos arrolados nos incisos do § 1º do art. 57 da Lei nº 8.666, de 1993.</w:t>
      </w:r>
    </w:p>
    <w:p w14:paraId="574C85DB" w14:textId="085D2F95" w:rsidR="00FB19CA" w:rsidRDefault="00FB19CA" w:rsidP="003052F1">
      <w:pPr>
        <w:numPr>
          <w:ilvl w:val="1"/>
          <w:numId w:val="1"/>
        </w:numPr>
        <w:spacing w:before="120" w:after="120" w:line="276" w:lineRule="auto"/>
        <w:ind w:left="425" w:firstLine="0"/>
        <w:jc w:val="both"/>
        <w:rPr>
          <w:rFonts w:cs="Times New Roman"/>
          <w:i/>
          <w:color w:val="FF0000"/>
          <w:szCs w:val="20"/>
        </w:rPr>
      </w:pPr>
      <w:r w:rsidRPr="00FB19CA">
        <w:rPr>
          <w:rFonts w:cs="Times New Roman"/>
          <w:i/>
          <w:color w:val="FF0000"/>
          <w:szCs w:val="20"/>
        </w:rPr>
        <w:t>Inserir outras que entender necessárias.</w:t>
      </w:r>
    </w:p>
    <w:p w14:paraId="1DC35121" w14:textId="77777777" w:rsidR="00B303BF" w:rsidRPr="00E74614" w:rsidRDefault="00B303BF" w:rsidP="00B303BF">
      <w:pPr>
        <w:pStyle w:val="Nivel1"/>
        <w:ind w:left="357" w:hanging="357"/>
        <w:rPr>
          <w:lang w:eastAsia="en-US"/>
        </w:rPr>
      </w:pPr>
      <w:r w:rsidRPr="00E74614">
        <w:rPr>
          <w:lang w:eastAsia="en-US"/>
        </w:rPr>
        <w:t>CONTROLE E FISCALIZAÇÃO DA EXECUÇÃO</w:t>
      </w:r>
    </w:p>
    <w:p w14:paraId="690C311C"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14:paraId="13C4DC03"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14:paraId="02391498" w14:textId="18A3C73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verificação da adequação da prestação do serviço deverá ser realizada com base nos critérios pre</w:t>
      </w:r>
      <w:r w:rsidR="00EB7E4D">
        <w:rPr>
          <w:rFonts w:cs="Arial"/>
          <w:color w:val="000000"/>
          <w:szCs w:val="20"/>
          <w:lang w:eastAsia="en-US"/>
        </w:rPr>
        <w:t>vistos neste Projeto Básico</w:t>
      </w:r>
      <w:r w:rsidRPr="00E74614">
        <w:rPr>
          <w:rFonts w:cs="Arial"/>
          <w:color w:val="000000"/>
          <w:szCs w:val="20"/>
          <w:lang w:eastAsia="en-US"/>
        </w:rPr>
        <w:t>.</w:t>
      </w:r>
    </w:p>
    <w:p w14:paraId="436A9770"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B4081F2"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EE89490" w14:textId="77777777" w:rsidR="00B303BF"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1DC3D3C" w14:textId="02B74B29" w:rsidR="00456CEC" w:rsidRDefault="00456CEC" w:rsidP="00B303BF">
      <w:pPr>
        <w:numPr>
          <w:ilvl w:val="1"/>
          <w:numId w:val="1"/>
        </w:numPr>
        <w:spacing w:before="120" w:after="120" w:line="276" w:lineRule="auto"/>
        <w:ind w:left="425" w:firstLine="0"/>
        <w:jc w:val="both"/>
        <w:rPr>
          <w:rFonts w:cs="Arial"/>
          <w:color w:val="FF0000"/>
          <w:szCs w:val="20"/>
          <w:lang w:eastAsia="en-US"/>
        </w:rPr>
      </w:pPr>
      <w:r w:rsidRPr="00F5331A">
        <w:rPr>
          <w:rFonts w:cs="Arial"/>
          <w:color w:val="FF0000"/>
          <w:szCs w:val="20"/>
          <w:lang w:eastAsia="en-US"/>
        </w:rPr>
        <w:lastRenderedPageBreak/>
        <w:t>FISCAL:</w:t>
      </w:r>
      <w:r w:rsidR="001019BF">
        <w:rPr>
          <w:rFonts w:cs="Arial"/>
          <w:color w:val="FF0000"/>
          <w:szCs w:val="20"/>
          <w:lang w:eastAsia="en-US"/>
        </w:rPr>
        <w:t xml:space="preserve"> </w:t>
      </w:r>
    </w:p>
    <w:p w14:paraId="138F6EBD" w14:textId="0098153E" w:rsidR="00452884" w:rsidRDefault="00452884" w:rsidP="00B303BF">
      <w:pPr>
        <w:numPr>
          <w:ilvl w:val="1"/>
          <w:numId w:val="1"/>
        </w:numPr>
        <w:spacing w:before="120" w:after="120" w:line="276" w:lineRule="auto"/>
        <w:ind w:left="425" w:firstLine="0"/>
        <w:jc w:val="both"/>
        <w:rPr>
          <w:rFonts w:cs="Arial"/>
          <w:color w:val="FF0000"/>
          <w:szCs w:val="20"/>
          <w:lang w:eastAsia="en-US"/>
        </w:rPr>
      </w:pPr>
      <w:r>
        <w:rPr>
          <w:rFonts w:cs="Arial"/>
          <w:color w:val="FF0000"/>
          <w:szCs w:val="20"/>
          <w:lang w:eastAsia="en-US"/>
        </w:rPr>
        <w:t>GESTOR:</w:t>
      </w:r>
    </w:p>
    <w:p w14:paraId="65739110" w14:textId="68A4A3A9" w:rsidR="00452884" w:rsidRPr="00452884" w:rsidRDefault="00452884" w:rsidP="00452884">
      <w:pPr>
        <w:spacing w:before="120" w:after="120" w:line="276" w:lineRule="auto"/>
        <w:ind w:left="425"/>
        <w:jc w:val="both"/>
        <w:rPr>
          <w:rFonts w:cs="Times New Roman"/>
          <w:color w:val="000000"/>
          <w:szCs w:val="20"/>
          <w:highlight w:val="yellow"/>
        </w:rPr>
      </w:pPr>
      <w:r w:rsidRPr="00452884">
        <w:rPr>
          <w:rFonts w:cs="Times New Roman"/>
          <w:color w:val="000000"/>
          <w:szCs w:val="20"/>
          <w:highlight w:val="yellow"/>
        </w:rPr>
        <w:t>Comentário: Inserir o item 11.8 se houver.</w:t>
      </w:r>
      <w:r w:rsidR="001019BF">
        <w:rPr>
          <w:rFonts w:cs="Times New Roman"/>
          <w:color w:val="000000"/>
          <w:szCs w:val="20"/>
          <w:highlight w:val="yellow"/>
        </w:rPr>
        <w:t xml:space="preserve"> É obrigatório informar o fiscal.</w:t>
      </w:r>
    </w:p>
    <w:p w14:paraId="1419A468" w14:textId="44F2A280" w:rsidR="00B303BF" w:rsidRPr="00E74614" w:rsidRDefault="00B303BF" w:rsidP="00B303BF">
      <w:pPr>
        <w:pStyle w:val="Nivel1"/>
        <w:ind w:left="357" w:hanging="357"/>
      </w:pPr>
      <w:r w:rsidRPr="00E74614">
        <w:t>DO RE</w:t>
      </w:r>
      <w:r w:rsidR="00E244BC">
        <w:t>CEBIMENTO E ACEITAÇÃO DO OBJETO</w:t>
      </w:r>
    </w:p>
    <w:p w14:paraId="5DA078A7" w14:textId="3197C0AD"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E244BC">
        <w:rPr>
          <w:rFonts w:cs="Arial"/>
          <w:color w:val="000000"/>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DAFC2C2" w14:textId="03B11758"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E244BC">
        <w:rPr>
          <w:rFonts w:cs="Arial"/>
          <w:color w:val="000000"/>
          <w:szCs w:val="20"/>
          <w:lang w:eastAsia="en-US"/>
        </w:rPr>
        <w:t>Os serviços serão recebidos definitivamente no prazo de ...... (</w:t>
      </w:r>
      <w:proofErr w:type="gramStart"/>
      <w:r w:rsidRPr="00E244BC">
        <w:rPr>
          <w:rFonts w:cs="Arial"/>
          <w:color w:val="000000"/>
          <w:szCs w:val="20"/>
          <w:lang w:eastAsia="en-US"/>
        </w:rPr>
        <w:t>.....</w:t>
      </w:r>
      <w:proofErr w:type="gramEnd"/>
      <w:r w:rsidRPr="00E244BC">
        <w:rPr>
          <w:rFonts w:cs="Arial"/>
          <w:color w:val="000000"/>
          <w:szCs w:val="20"/>
          <w:lang w:eastAsia="en-US"/>
        </w:rPr>
        <w:t>) dias, contados do recebimento provisório, após a verificação da qualidade e quantidade do serviço executado e materiais empregados, com a consequente aceitação mediante termo circunstanciado.</w:t>
      </w:r>
    </w:p>
    <w:p w14:paraId="78E75CE0" w14:textId="55E31C0F"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definitivo, ato que concretiza o ateste da execução dos serviços, será realizado pelo gestor do contrato.</w:t>
      </w:r>
    </w:p>
    <w:p w14:paraId="44551207" w14:textId="39F26071"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gestor do contrato analisará os relatórios e toda documentação apresentada pela fiscalização técnica </w:t>
      </w:r>
      <w:r w:rsidR="00542B06" w:rsidRPr="00C36AD4">
        <w:rPr>
          <w:rFonts w:cs="Arial"/>
          <w:color w:val="000000"/>
          <w:szCs w:val="20"/>
          <w:lang w:eastAsia="en-US"/>
        </w:rPr>
        <w:t>e,</w:t>
      </w:r>
      <w:r w:rsidRPr="00C36AD4">
        <w:rPr>
          <w:rFonts w:cs="Arial"/>
          <w:color w:val="000000"/>
          <w:szCs w:val="20"/>
          <w:lang w:eastAsia="en-US"/>
        </w:rPr>
        <w:t xml:space="preserve"> caso haja irregularidades que impeçam a liquidação e o pagamento da despesa, indicará as cláusulas contratuais pertinentes, solicitando à CONTRATADA, por escrito, as respectivas correções.</w:t>
      </w:r>
    </w:p>
    <w:p w14:paraId="3E6A0197" w14:textId="5248BBC9" w:rsidR="00B303BF"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provisório ou definitivo do objeto não exclui a responsabilidade da Contratada pelos prejuízos resultantes da incorreta execução do contrato.</w:t>
      </w:r>
    </w:p>
    <w:p w14:paraId="6102EFC2" w14:textId="369AF34C" w:rsidR="00074A0F" w:rsidRPr="00C36AD4" w:rsidRDefault="00074A0F" w:rsidP="00074A0F">
      <w:pPr>
        <w:spacing w:before="120" w:after="120" w:line="276" w:lineRule="auto"/>
        <w:ind w:left="425"/>
        <w:jc w:val="both"/>
        <w:rPr>
          <w:rFonts w:cs="Arial"/>
          <w:color w:val="000000"/>
          <w:szCs w:val="20"/>
          <w:lang w:eastAsia="en-US"/>
        </w:rPr>
      </w:pPr>
      <w:r w:rsidRPr="00074A0F">
        <w:rPr>
          <w:rFonts w:cs="Arial"/>
          <w:color w:val="000000"/>
          <w:szCs w:val="20"/>
          <w:highlight w:val="yellow"/>
          <w:lang w:eastAsia="en-US"/>
        </w:rPr>
        <w:t>Comentário: Caso não haja gestor (apenas fiscal), alterar as menções nos itens 12.3 e 12.4.</w:t>
      </w:r>
    </w:p>
    <w:p w14:paraId="000002A9" w14:textId="77777777" w:rsidR="00E74614" w:rsidRPr="00E74614" w:rsidRDefault="00E74614" w:rsidP="00E74614">
      <w:pPr>
        <w:pStyle w:val="PargrafodaLista"/>
        <w:spacing w:before="120" w:after="120" w:line="276" w:lineRule="auto"/>
        <w:ind w:left="1107"/>
        <w:jc w:val="both"/>
        <w:rPr>
          <w:rFonts w:cs="Arial"/>
          <w:i/>
          <w:szCs w:val="20"/>
        </w:rPr>
      </w:pPr>
    </w:p>
    <w:p w14:paraId="1B4788AE" w14:textId="77777777" w:rsidR="001F5D43" w:rsidRPr="00E74614" w:rsidRDefault="001F5D43" w:rsidP="001F5D43">
      <w:pPr>
        <w:numPr>
          <w:ilvl w:val="0"/>
          <w:numId w:val="1"/>
        </w:numPr>
        <w:spacing w:after="120" w:line="276" w:lineRule="auto"/>
        <w:ind w:left="0" w:right="-30" w:firstLine="0"/>
        <w:jc w:val="both"/>
        <w:rPr>
          <w:rFonts w:cs="Arial"/>
          <w:b/>
          <w:szCs w:val="20"/>
        </w:rPr>
      </w:pPr>
      <w:r w:rsidRPr="00E74614">
        <w:rPr>
          <w:rFonts w:cs="Arial"/>
          <w:b/>
          <w:szCs w:val="20"/>
        </w:rPr>
        <w:t>DAS SANÇÕES ADMINISTRATIVAS</w:t>
      </w:r>
    </w:p>
    <w:p w14:paraId="70A862A7" w14:textId="3BBB0D7A" w:rsidR="00211C9D" w:rsidRDefault="00211C9D" w:rsidP="001F5D43">
      <w:pPr>
        <w:numPr>
          <w:ilvl w:val="1"/>
          <w:numId w:val="1"/>
        </w:numPr>
        <w:spacing w:before="120" w:after="120" w:line="276" w:lineRule="auto"/>
        <w:ind w:left="0" w:right="-30" w:firstLine="0"/>
        <w:jc w:val="both"/>
        <w:rPr>
          <w:rFonts w:cs="Arial"/>
          <w:szCs w:val="20"/>
        </w:rPr>
      </w:pPr>
      <w:r>
        <w:rPr>
          <w:rFonts w:cs="Arial"/>
          <w:szCs w:val="20"/>
        </w:rPr>
        <w:t xml:space="preserve"> A contratada está sujeita às penalidades legais, em especial aquelas arroladas na Lei nº 8.666/1993.</w:t>
      </w:r>
    </w:p>
    <w:p w14:paraId="412BCA4D" w14:textId="1CD19590" w:rsidR="001F5D43" w:rsidRPr="00161028" w:rsidRDefault="001F5D43" w:rsidP="001F5D43">
      <w:pPr>
        <w:numPr>
          <w:ilvl w:val="1"/>
          <w:numId w:val="1"/>
        </w:numPr>
        <w:spacing w:before="120" w:after="120" w:line="276" w:lineRule="auto"/>
        <w:ind w:left="0" w:right="-30" w:firstLine="0"/>
        <w:jc w:val="both"/>
        <w:rPr>
          <w:rFonts w:cs="Arial"/>
          <w:szCs w:val="20"/>
        </w:rPr>
      </w:pPr>
      <w:r w:rsidRPr="00161028">
        <w:rPr>
          <w:rFonts w:cs="Arial"/>
          <w:szCs w:val="20"/>
        </w:rPr>
        <w:t xml:space="preserve">Pela inexecução </w:t>
      </w:r>
      <w:r w:rsidRPr="00161028">
        <w:rPr>
          <w:rFonts w:cs="Arial"/>
          <w:szCs w:val="20"/>
          <w:u w:val="single"/>
        </w:rPr>
        <w:t>total ou parcial</w:t>
      </w:r>
      <w:r w:rsidRPr="00161028">
        <w:rPr>
          <w:rFonts w:cs="Arial"/>
          <w:szCs w:val="20"/>
        </w:rPr>
        <w:t xml:space="preserve"> do objeto </w:t>
      </w:r>
      <w:r w:rsidR="00AF4820">
        <w:rPr>
          <w:rFonts w:cs="Arial"/>
          <w:szCs w:val="20"/>
        </w:rPr>
        <w:t>da contratação</w:t>
      </w:r>
      <w:r w:rsidRPr="00161028">
        <w:rPr>
          <w:rFonts w:cs="Arial"/>
          <w:szCs w:val="20"/>
        </w:rPr>
        <w:t>, a Administração pode aplicar à CONTRATADA as seguintes sanções:</w:t>
      </w:r>
    </w:p>
    <w:p w14:paraId="47FCBB2C"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bCs/>
          <w:sz w:val="20"/>
          <w:szCs w:val="20"/>
        </w:rPr>
        <w:t>Advertência por escrito</w:t>
      </w:r>
      <w:r w:rsidRPr="00161028">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45A56099"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sz w:val="20"/>
          <w:szCs w:val="20"/>
        </w:rPr>
        <w:t>Multa de</w:t>
      </w:r>
      <w:r w:rsidRPr="00161028">
        <w:rPr>
          <w:rFonts w:ascii="Arial" w:hAnsi="Arial" w:cs="Arial"/>
          <w:sz w:val="20"/>
          <w:szCs w:val="20"/>
        </w:rPr>
        <w:t xml:space="preserve">: </w:t>
      </w:r>
    </w:p>
    <w:p w14:paraId="7477B0B6" w14:textId="3DA86495"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AF4820" w:rsidRPr="00161028">
        <w:rPr>
          <w:rFonts w:ascii="Arial" w:hAnsi="Arial" w:cs="Arial"/>
          <w:sz w:val="20"/>
          <w:szCs w:val="20"/>
        </w:rPr>
        <w:t>0,2% (dois décimos por cento)</w:t>
      </w:r>
      <w:r w:rsidR="001F5D43" w:rsidRPr="00161028">
        <w:rPr>
          <w:rFonts w:ascii="Arial" w:hAnsi="Arial" w:cs="Arial"/>
          <w:sz w:val="20"/>
          <w:szCs w:val="20"/>
        </w:rPr>
        <w:t xml:space="preserve"> por dia sobre o valor </w:t>
      </w:r>
      <w:r w:rsidR="00877EF1">
        <w:rPr>
          <w:rFonts w:ascii="Arial" w:hAnsi="Arial" w:cs="Arial"/>
          <w:sz w:val="20"/>
          <w:szCs w:val="20"/>
        </w:rPr>
        <w:t>da proposta</w:t>
      </w:r>
      <w:r w:rsidR="001F5D43" w:rsidRPr="00161028">
        <w:rPr>
          <w:rFonts w:ascii="Arial" w:hAnsi="Arial" w:cs="Arial"/>
          <w:sz w:val="20"/>
          <w:szCs w:val="20"/>
        </w:rPr>
        <w:t xml:space="preserve">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EC31BDF" w14:textId="59534239"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bCs/>
          <w:sz w:val="20"/>
          <w:szCs w:val="20"/>
        </w:rPr>
        <w:t>10</w:t>
      </w:r>
      <w:r w:rsidR="001F5D43" w:rsidRPr="00161028">
        <w:rPr>
          <w:rFonts w:ascii="Arial" w:hAnsi="Arial" w:cs="Arial"/>
          <w:sz w:val="20"/>
          <w:szCs w:val="20"/>
        </w:rPr>
        <w:t>% (dez po</w:t>
      </w:r>
      <w:r w:rsidR="00884C50">
        <w:rPr>
          <w:rFonts w:ascii="Arial" w:hAnsi="Arial" w:cs="Arial"/>
          <w:sz w:val="20"/>
          <w:szCs w:val="20"/>
        </w:rPr>
        <w:t>r cento) sobre o valor da proposta</w:t>
      </w:r>
      <w:r w:rsidR="001F5D43" w:rsidRPr="00161028">
        <w:rPr>
          <w:rFonts w:ascii="Arial" w:hAnsi="Arial" w:cs="Arial"/>
          <w:sz w:val="20"/>
          <w:szCs w:val="20"/>
        </w:rPr>
        <w:t xml:space="preserve">, em caso de atraso na execução do objeto, por período superior ao previsto no </w:t>
      </w:r>
      <w:r w:rsidR="001F5D43" w:rsidRPr="004959D3">
        <w:rPr>
          <w:rFonts w:ascii="Arial" w:hAnsi="Arial" w:cs="Arial"/>
          <w:bCs/>
          <w:sz w:val="20"/>
          <w:szCs w:val="20"/>
        </w:rPr>
        <w:t xml:space="preserve">subitem </w:t>
      </w:r>
      <w:r w:rsidRPr="004959D3">
        <w:rPr>
          <w:rFonts w:ascii="Arial" w:hAnsi="Arial" w:cs="Arial"/>
          <w:bCs/>
          <w:sz w:val="20"/>
          <w:szCs w:val="20"/>
        </w:rPr>
        <w:t>acima</w:t>
      </w:r>
      <w:r w:rsidR="001F5D43" w:rsidRPr="004959D3">
        <w:rPr>
          <w:rFonts w:ascii="Arial" w:hAnsi="Arial" w:cs="Arial"/>
          <w:sz w:val="20"/>
          <w:szCs w:val="20"/>
        </w:rPr>
        <w:t xml:space="preserve"> </w:t>
      </w:r>
      <w:r w:rsidR="001F5D43" w:rsidRPr="00161028">
        <w:rPr>
          <w:rFonts w:ascii="Arial" w:hAnsi="Arial" w:cs="Arial"/>
          <w:sz w:val="20"/>
          <w:szCs w:val="20"/>
        </w:rPr>
        <w:t>ou de inexecução parcial da obrigação assumida;</w:t>
      </w:r>
    </w:p>
    <w:p w14:paraId="0E110744" w14:textId="31083825"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15% (quinze por</w:t>
      </w:r>
      <w:r w:rsidR="000B32BC">
        <w:rPr>
          <w:rFonts w:ascii="Arial" w:hAnsi="Arial" w:cs="Arial"/>
          <w:sz w:val="20"/>
          <w:szCs w:val="20"/>
        </w:rPr>
        <w:t xml:space="preserve"> cento) sobre o valor da proposta</w:t>
      </w:r>
      <w:r w:rsidRPr="00161028">
        <w:rPr>
          <w:rFonts w:ascii="Arial" w:hAnsi="Arial" w:cs="Arial"/>
          <w:sz w:val="20"/>
          <w:szCs w:val="20"/>
        </w:rPr>
        <w:t>, em caso de inexecução total da obrigação assumida;</w:t>
      </w:r>
    </w:p>
    <w:p w14:paraId="5E9E4CCB" w14:textId="57252FE3"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As penalidades de multa decorrentes de fatos diversos serão consideradas independentes entre si.</w:t>
      </w:r>
    </w:p>
    <w:p w14:paraId="3B68D6F7" w14:textId="5DCB9286" w:rsidR="00102535" w:rsidRPr="0081407C" w:rsidRDefault="00102535"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lastRenderedPageBreak/>
        <w:t>Suspensão de licitar e impedimento de contratar com o órgão, entidade ou unidade administrativa pela qual a Administração Pública opera e atua concretamente, pelo prazo de até dois anos;</w:t>
      </w:r>
    </w:p>
    <w:p w14:paraId="16404A23" w14:textId="49B784F7" w:rsidR="00102535" w:rsidRPr="0081407C" w:rsidRDefault="00C2533E"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 xml:space="preserve">Declaração de </w:t>
      </w:r>
      <w:r w:rsidR="007A7F5A" w:rsidRPr="0081407C">
        <w:rPr>
          <w:rFonts w:ascii="Arial" w:hAnsi="Arial" w:cs="Arial"/>
          <w:sz w:val="20"/>
          <w:szCs w:val="20"/>
        </w:rPr>
        <w:t xml:space="preserve">inidoneidade para licitar ou contratar com a Administração Pública, enquanto perdurarem os motivos determinantes da punição ou até que seja promovida a reabilitação perante a própria autoridade que aplicou a penalidade, </w:t>
      </w:r>
      <w:r w:rsidR="00DF145E" w:rsidRPr="0081407C">
        <w:rPr>
          <w:rFonts w:ascii="Arial" w:hAnsi="Arial" w:cs="Arial"/>
          <w:sz w:val="20"/>
          <w:szCs w:val="20"/>
        </w:rPr>
        <w:t xml:space="preserve">que será concedida sempre que a Contratada ressarcir a Contratante pelos prejuízos causados; </w:t>
      </w:r>
    </w:p>
    <w:p w14:paraId="42CF858B" w14:textId="0A66460C" w:rsidR="001F5D43" w:rsidRPr="00161028" w:rsidRDefault="00BA2D09" w:rsidP="001F5D43">
      <w:pPr>
        <w:numPr>
          <w:ilvl w:val="1"/>
          <w:numId w:val="1"/>
        </w:numPr>
        <w:spacing w:before="120" w:after="120" w:line="276" w:lineRule="auto"/>
        <w:ind w:left="0" w:right="-30" w:firstLine="0"/>
        <w:jc w:val="both"/>
        <w:rPr>
          <w:rFonts w:cs="Arial"/>
          <w:szCs w:val="20"/>
        </w:rPr>
      </w:pPr>
      <w:r>
        <w:rPr>
          <w:rFonts w:cs="Arial"/>
          <w:szCs w:val="20"/>
        </w:rPr>
        <w:t xml:space="preserve">As sanções </w:t>
      </w:r>
      <w:r w:rsidR="00DF145E">
        <w:rPr>
          <w:rFonts w:cs="Arial"/>
          <w:szCs w:val="20"/>
        </w:rPr>
        <w:t xml:space="preserve">previstas </w:t>
      </w:r>
      <w:r w:rsidR="00D716FF">
        <w:rPr>
          <w:rFonts w:cs="Arial"/>
          <w:szCs w:val="20"/>
        </w:rPr>
        <w:t>neste item</w:t>
      </w:r>
      <w:r w:rsidR="00DF145E">
        <w:rPr>
          <w:rFonts w:cs="Arial"/>
          <w:szCs w:val="20"/>
        </w:rPr>
        <w:t xml:space="preserve"> </w:t>
      </w:r>
      <w:r w:rsidR="001F5D43" w:rsidRPr="00161028">
        <w:rPr>
          <w:rFonts w:cs="Arial"/>
          <w:szCs w:val="20"/>
        </w:rPr>
        <w:t>poderão ser aplicadas à CONTRATADA juntamente com as de multa, descontando-a dos pagamentos a serem efetuados.</w:t>
      </w:r>
    </w:p>
    <w:p w14:paraId="37064512" w14:textId="48AAF174" w:rsidR="009033D2" w:rsidRPr="00CF41A6" w:rsidRDefault="009033D2" w:rsidP="00CF41A6">
      <w:pPr>
        <w:numPr>
          <w:ilvl w:val="1"/>
          <w:numId w:val="1"/>
        </w:numPr>
        <w:spacing w:before="120" w:after="120" w:line="276" w:lineRule="auto"/>
        <w:ind w:left="0" w:right="-30" w:firstLine="0"/>
        <w:jc w:val="both"/>
        <w:rPr>
          <w:rFonts w:cs="Arial"/>
          <w:szCs w:val="20"/>
        </w:rPr>
      </w:pPr>
      <w:r w:rsidRPr="00CF41A6">
        <w:rPr>
          <w:rFonts w:cs="Arial"/>
          <w:szCs w:val="20"/>
        </w:rPr>
        <w:t>Também ficam sujeitas às penalidades do art. 87, III e IV da Lei nº 8.666, de 1993, as empresas ou profissionais que:</w:t>
      </w:r>
    </w:p>
    <w:p w14:paraId="06949884" w14:textId="0EA32808" w:rsidR="009033D2" w:rsidRPr="009033D2" w:rsidRDefault="00DF31B6" w:rsidP="00CF41A6">
      <w:pPr>
        <w:numPr>
          <w:ilvl w:val="2"/>
          <w:numId w:val="1"/>
        </w:numPr>
        <w:spacing w:before="120" w:after="120" w:line="276" w:lineRule="auto"/>
        <w:ind w:right="-30"/>
        <w:jc w:val="both"/>
        <w:rPr>
          <w:rFonts w:cs="Arial"/>
          <w:szCs w:val="20"/>
        </w:rPr>
      </w:pPr>
      <w:r w:rsidRPr="009033D2">
        <w:rPr>
          <w:rFonts w:cs="Arial"/>
          <w:szCs w:val="20"/>
        </w:rPr>
        <w:t>Tenham</w:t>
      </w:r>
      <w:r w:rsidR="009033D2" w:rsidRPr="009033D2">
        <w:rPr>
          <w:rFonts w:cs="Arial"/>
          <w:szCs w:val="20"/>
        </w:rPr>
        <w:t xml:space="preserve"> sofrido condenação definitiva por praticar, por meio</w:t>
      </w:r>
      <w:r w:rsidR="00EA68FA">
        <w:rPr>
          <w:rFonts w:cs="Arial"/>
          <w:szCs w:val="20"/>
        </w:rPr>
        <w:t>s</w:t>
      </w:r>
      <w:r w:rsidR="009033D2" w:rsidRPr="009033D2">
        <w:rPr>
          <w:rFonts w:cs="Arial"/>
          <w:szCs w:val="20"/>
        </w:rPr>
        <w:t xml:space="preserve"> dolosos, fraude fiscal no recolhimento de quaisquer tributos;</w:t>
      </w:r>
    </w:p>
    <w:p w14:paraId="0DABA353" w14:textId="34B6ED9C" w:rsidR="009033D2" w:rsidRDefault="00DF31B6" w:rsidP="00CF41A6">
      <w:pPr>
        <w:numPr>
          <w:ilvl w:val="2"/>
          <w:numId w:val="1"/>
        </w:numPr>
        <w:spacing w:before="120" w:after="120" w:line="276" w:lineRule="auto"/>
        <w:ind w:right="-30"/>
        <w:jc w:val="both"/>
        <w:rPr>
          <w:rFonts w:cs="Arial"/>
          <w:szCs w:val="20"/>
        </w:rPr>
      </w:pPr>
      <w:r w:rsidRPr="009033D2">
        <w:rPr>
          <w:rFonts w:cs="Arial"/>
          <w:szCs w:val="20"/>
        </w:rPr>
        <w:t>Tenham</w:t>
      </w:r>
      <w:r w:rsidR="009033D2" w:rsidRPr="009033D2">
        <w:rPr>
          <w:rFonts w:cs="Arial"/>
          <w:szCs w:val="20"/>
        </w:rPr>
        <w:t xml:space="preserve"> praticado atos ilícitos visando a frustrar os objetivos da </w:t>
      </w:r>
      <w:r w:rsidR="0052532C">
        <w:rPr>
          <w:rFonts w:cs="Arial"/>
          <w:szCs w:val="20"/>
        </w:rPr>
        <w:t>contratação</w:t>
      </w:r>
      <w:r w:rsidR="009033D2" w:rsidRPr="009033D2">
        <w:rPr>
          <w:rFonts w:cs="Arial"/>
          <w:szCs w:val="20"/>
        </w:rPr>
        <w:t>;</w:t>
      </w:r>
    </w:p>
    <w:p w14:paraId="72A409E8" w14:textId="0B1442DF" w:rsidR="009033D2" w:rsidRPr="009033D2" w:rsidRDefault="00DF31B6" w:rsidP="00CF41A6">
      <w:pPr>
        <w:numPr>
          <w:ilvl w:val="2"/>
          <w:numId w:val="1"/>
        </w:numPr>
        <w:spacing w:before="120" w:after="120" w:line="276" w:lineRule="auto"/>
        <w:ind w:right="-30"/>
        <w:jc w:val="both"/>
        <w:rPr>
          <w:rFonts w:cs="Arial"/>
          <w:szCs w:val="20"/>
        </w:rPr>
      </w:pPr>
      <w:r>
        <w:rPr>
          <w:rFonts w:cs="Arial"/>
          <w:szCs w:val="20"/>
        </w:rPr>
        <w:t>Demonstrem</w:t>
      </w:r>
      <w:r w:rsidR="009033D2">
        <w:rPr>
          <w:rFonts w:cs="Arial"/>
          <w:szCs w:val="20"/>
        </w:rPr>
        <w:t xml:space="preserve"> não possuir idoneidade para contratar com a Administração em virtude de atos ilícitos praticados. </w:t>
      </w:r>
    </w:p>
    <w:p w14:paraId="5E26F679" w14:textId="77777777"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7CA6364" w14:textId="77777777"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A53B3B1" w14:textId="24D6F88A" w:rsidR="001F5D43"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As penalidades serão obrigatoriamente registradas no SICAF.</w:t>
      </w:r>
    </w:p>
    <w:p w14:paraId="6609946E" w14:textId="1890390C" w:rsidR="008861F7" w:rsidRDefault="008861F7" w:rsidP="008861F7">
      <w:pPr>
        <w:spacing w:before="120" w:after="120" w:line="276" w:lineRule="auto"/>
        <w:ind w:right="-30"/>
        <w:jc w:val="both"/>
        <w:rPr>
          <w:rFonts w:cs="Arial"/>
          <w:szCs w:val="20"/>
        </w:rPr>
      </w:pPr>
    </w:p>
    <w:p w14:paraId="6FE94937" w14:textId="188E0396" w:rsidR="008861F7" w:rsidRDefault="008861F7" w:rsidP="008861F7">
      <w:pPr>
        <w:pStyle w:val="Nivel1"/>
      </w:pPr>
      <w:r>
        <w:t xml:space="preserve">DO REAJUSTE </w:t>
      </w:r>
    </w:p>
    <w:p w14:paraId="0F94CAC8" w14:textId="77777777"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Os preços são fixos e irreajustáveis no prazo de um ano contado da data limite para a apresentação das propostas.</w:t>
      </w:r>
    </w:p>
    <w:p w14:paraId="5A341852" w14:textId="77777777" w:rsidR="008861F7" w:rsidRPr="00923756" w:rsidRDefault="008861F7" w:rsidP="008861F7">
      <w:pPr>
        <w:pStyle w:val="PargrafodaLista"/>
        <w:spacing w:before="120" w:after="120" w:line="276" w:lineRule="auto"/>
        <w:ind w:left="792"/>
        <w:jc w:val="both"/>
        <w:rPr>
          <w:rFonts w:cs="Arial"/>
          <w:szCs w:val="20"/>
        </w:rPr>
      </w:pPr>
    </w:p>
    <w:p w14:paraId="1B95EE70" w14:textId="75165924" w:rsidR="008861F7" w:rsidRPr="00923756" w:rsidRDefault="008861F7" w:rsidP="008861F7">
      <w:pPr>
        <w:pStyle w:val="PargrafodaLista"/>
        <w:numPr>
          <w:ilvl w:val="2"/>
          <w:numId w:val="1"/>
        </w:numPr>
        <w:spacing w:before="120" w:after="120" w:line="276" w:lineRule="auto"/>
        <w:jc w:val="both"/>
        <w:rPr>
          <w:rFonts w:cs="Arial"/>
          <w:szCs w:val="20"/>
        </w:rPr>
      </w:pPr>
      <w:r w:rsidRPr="00923756">
        <w:rPr>
          <w:rFonts w:cs="Arial"/>
          <w:szCs w:val="20"/>
        </w:rPr>
        <w:t xml:space="preserve">Dentro do prazo de vigência do contrato e mediante solicitação da contratada, os preços contratados poderão sofrer reajuste após o interregno de um ano, </w:t>
      </w:r>
      <w:r w:rsidRPr="00923756">
        <w:rPr>
          <w:rFonts w:cs="Arial"/>
          <w:color w:val="FF0000"/>
          <w:szCs w:val="20"/>
        </w:rPr>
        <w:t xml:space="preserve">aplicando-se o índice </w:t>
      </w:r>
      <w:r w:rsidR="00923756" w:rsidRPr="00923756">
        <w:rPr>
          <w:rFonts w:cs="Arial"/>
          <w:color w:val="FF0000"/>
          <w:szCs w:val="20"/>
        </w:rPr>
        <w:t>_____________________________</w:t>
      </w:r>
      <w:r w:rsidRPr="00923756">
        <w:rPr>
          <w:rFonts w:cs="Arial"/>
          <w:szCs w:val="20"/>
        </w:rPr>
        <w:t xml:space="preserve"> exclusivamente para as obrigações iniciadas e concluídas após a ocorrência da anualidade.</w:t>
      </w:r>
    </w:p>
    <w:p w14:paraId="42CCADD7" w14:textId="77777777"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Nos reajustes subsequentes ao primeiro, o interregno mínimo de um ano será contado a partir dos efeitos financeiros do último reajuste.</w:t>
      </w:r>
    </w:p>
    <w:p w14:paraId="4135F0A4" w14:textId="77777777"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D5D8DC2" w14:textId="77777777"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Nas aferições finais, o índice utilizado para reajuste será, obrigatoriamente, o definitivo.</w:t>
      </w:r>
    </w:p>
    <w:p w14:paraId="19141E93" w14:textId="77777777"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Caso o índice estabelecido para reajustamento venha a ser extinto ou de qualquer forma não possa mais ser utilizado, será adotado, em substituição, o que vier a ser determinado pela legislação então em vigor.</w:t>
      </w:r>
    </w:p>
    <w:p w14:paraId="33E5B1BD" w14:textId="77777777"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 xml:space="preserve">Na ausência de previsão legal quanto ao índice substituto, as partes elegerão novo índice oficial, para reajustamento do preço do valor remanescente, por meio de termo aditivo. </w:t>
      </w:r>
    </w:p>
    <w:p w14:paraId="0DE06C51" w14:textId="57085BC5"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O reajuste será realizado por apostilamento.</w:t>
      </w:r>
    </w:p>
    <w:p w14:paraId="76B57765" w14:textId="3CD34AA0" w:rsidR="008861F7" w:rsidRDefault="008861F7" w:rsidP="008861F7">
      <w:pPr>
        <w:spacing w:before="120" w:after="120" w:line="276" w:lineRule="auto"/>
        <w:ind w:left="142"/>
        <w:jc w:val="both"/>
        <w:rPr>
          <w:i/>
          <w:iCs/>
          <w:color w:val="FF0000"/>
        </w:rPr>
      </w:pPr>
    </w:p>
    <w:p w14:paraId="65574BCC" w14:textId="23647F2C" w:rsidR="008861F7" w:rsidRDefault="008861F7" w:rsidP="008861F7">
      <w:pPr>
        <w:spacing w:before="120" w:after="120" w:line="276" w:lineRule="auto"/>
        <w:ind w:left="425"/>
        <w:jc w:val="both"/>
        <w:rPr>
          <w:highlight w:val="yellow"/>
        </w:rPr>
      </w:pPr>
      <w:r w:rsidRPr="00CA4C30">
        <w:rPr>
          <w:highlight w:val="yellow"/>
        </w:rPr>
        <w:t xml:space="preserve">Comentário: </w:t>
      </w:r>
      <w:r>
        <w:rPr>
          <w:highlight w:val="yellow"/>
        </w:rPr>
        <w:t>O item 14 (DO REAUSTE) será usado se for necessário firmar termo de contrato</w:t>
      </w:r>
      <w:r w:rsidRPr="00CA4C30">
        <w:rPr>
          <w:highlight w:val="yellow"/>
        </w:rPr>
        <w:t>.</w:t>
      </w:r>
      <w:r>
        <w:t xml:space="preserve"> </w:t>
      </w:r>
      <w:r w:rsidRPr="00923756">
        <w:rPr>
          <w:highlight w:val="yellow"/>
        </w:rPr>
        <w:t xml:space="preserve">Caso a contratação seja </w:t>
      </w:r>
      <w:r w:rsidR="00923756" w:rsidRPr="00923756">
        <w:rPr>
          <w:highlight w:val="yellow"/>
        </w:rPr>
        <w:t>efetivada</w:t>
      </w:r>
      <w:r w:rsidRPr="00923756">
        <w:rPr>
          <w:highlight w:val="yellow"/>
        </w:rPr>
        <w:t xml:space="preserve"> por nota de empenho </w:t>
      </w:r>
      <w:r w:rsidR="00923756" w:rsidRPr="00923756">
        <w:rPr>
          <w:highlight w:val="yellow"/>
        </w:rPr>
        <w:t>o item deve ser excluído.</w:t>
      </w:r>
    </w:p>
    <w:p w14:paraId="616F7F9E" w14:textId="77777777" w:rsidR="00923756" w:rsidRDefault="00923756" w:rsidP="008861F7">
      <w:pPr>
        <w:spacing w:before="120" w:after="120" w:line="276" w:lineRule="auto"/>
        <w:ind w:left="425"/>
        <w:jc w:val="both"/>
        <w:rPr>
          <w:highlight w:val="yellow"/>
        </w:rPr>
      </w:pPr>
    </w:p>
    <w:p w14:paraId="7C819DD1" w14:textId="22A062C6" w:rsidR="000D2314" w:rsidRDefault="000D2314" w:rsidP="000D2314">
      <w:pPr>
        <w:numPr>
          <w:ilvl w:val="0"/>
          <w:numId w:val="1"/>
        </w:numPr>
        <w:spacing w:after="120" w:line="276" w:lineRule="auto"/>
        <w:ind w:left="0" w:right="-30" w:firstLine="0"/>
        <w:jc w:val="both"/>
        <w:rPr>
          <w:rFonts w:cs="Arial"/>
          <w:b/>
          <w:szCs w:val="20"/>
        </w:rPr>
      </w:pPr>
      <w:r w:rsidRPr="000D2314">
        <w:rPr>
          <w:rFonts w:cs="Arial"/>
          <w:b/>
          <w:szCs w:val="20"/>
        </w:rPr>
        <w:t>DISPOSIÇÕES GERAIS</w:t>
      </w:r>
    </w:p>
    <w:p w14:paraId="07DCFA2A" w14:textId="55ED98A5" w:rsidR="000D2314" w:rsidRDefault="000D2314" w:rsidP="000D2314">
      <w:pPr>
        <w:numPr>
          <w:ilvl w:val="1"/>
          <w:numId w:val="1"/>
        </w:numPr>
        <w:spacing w:before="120" w:after="120" w:line="276" w:lineRule="auto"/>
        <w:ind w:left="0" w:right="-30" w:firstLine="0"/>
        <w:jc w:val="both"/>
        <w:rPr>
          <w:rFonts w:cs="Arial"/>
          <w:szCs w:val="20"/>
        </w:rPr>
      </w:pPr>
      <w:r w:rsidRPr="000D2314">
        <w:rPr>
          <w:rFonts w:cs="Arial"/>
          <w:szCs w:val="20"/>
        </w:rPr>
        <w:t>São anexos deste Projeto Básico:</w:t>
      </w:r>
    </w:p>
    <w:p w14:paraId="0A8D9C1E" w14:textId="5863D862" w:rsidR="000A753E" w:rsidRPr="001B3B67" w:rsidRDefault="00086E07" w:rsidP="000A753E">
      <w:pPr>
        <w:numPr>
          <w:ilvl w:val="2"/>
          <w:numId w:val="1"/>
        </w:numPr>
        <w:spacing w:before="120" w:after="120" w:line="276" w:lineRule="auto"/>
        <w:ind w:right="-30"/>
        <w:jc w:val="both"/>
        <w:rPr>
          <w:rFonts w:cs="Arial"/>
          <w:szCs w:val="20"/>
          <w:highlight w:val="yellow"/>
        </w:rPr>
      </w:pPr>
      <w:r>
        <w:rPr>
          <w:rFonts w:cs="Arial"/>
          <w:szCs w:val="20"/>
        </w:rPr>
        <w:t xml:space="preserve">ANEXO I: </w:t>
      </w:r>
      <w:r w:rsidR="00F10904">
        <w:rPr>
          <w:rFonts w:cs="Arial"/>
          <w:szCs w:val="20"/>
        </w:rPr>
        <w:t xml:space="preserve">03 (três) orçamentos – justificar </w:t>
      </w:r>
      <w:r w:rsidR="00A41A90">
        <w:rPr>
          <w:rFonts w:cs="Arial"/>
          <w:szCs w:val="20"/>
        </w:rPr>
        <w:t xml:space="preserve">caso haja número menor. </w:t>
      </w:r>
      <w:r w:rsidR="001B3B67" w:rsidRPr="001B3B67">
        <w:rPr>
          <w:rFonts w:cs="Arial"/>
          <w:szCs w:val="20"/>
          <w:highlight w:val="yellow"/>
        </w:rPr>
        <w:t xml:space="preserve">Comentário: </w:t>
      </w:r>
      <w:r w:rsidR="00A41A90" w:rsidRPr="001B3B67">
        <w:rPr>
          <w:rFonts w:cs="Arial"/>
          <w:szCs w:val="20"/>
          <w:highlight w:val="yellow"/>
        </w:rPr>
        <w:t>No caso do art. 24</w:t>
      </w:r>
      <w:r w:rsidR="002B65AE" w:rsidRPr="001B3B67">
        <w:rPr>
          <w:rFonts w:cs="Arial"/>
          <w:szCs w:val="20"/>
          <w:highlight w:val="yellow"/>
        </w:rPr>
        <w:t>, inc. I e II, os orçamentos são obtidos junto a pessoas físicas ou jurídicas distintas. No caso do art. 25, os orçamentos são obtidos junto à pessoa física ou jurídica que se pretende contratar (conforme Orientação Normativa AGU nº 17/2009).</w:t>
      </w:r>
      <w:r w:rsidR="00C244EA">
        <w:rPr>
          <w:rFonts w:cs="Arial"/>
          <w:szCs w:val="20"/>
          <w:highlight w:val="yellow"/>
        </w:rPr>
        <w:t xml:space="preserve"> </w:t>
      </w:r>
    </w:p>
    <w:p w14:paraId="4B9F185D" w14:textId="097112D4" w:rsidR="00F10904" w:rsidRDefault="00086E07" w:rsidP="00E0406C">
      <w:pPr>
        <w:numPr>
          <w:ilvl w:val="2"/>
          <w:numId w:val="1"/>
        </w:numPr>
        <w:spacing w:before="120" w:after="120" w:line="276" w:lineRule="auto"/>
        <w:ind w:right="-30"/>
        <w:jc w:val="both"/>
        <w:rPr>
          <w:rFonts w:cs="Arial"/>
          <w:szCs w:val="20"/>
        </w:rPr>
      </w:pPr>
      <w:r>
        <w:rPr>
          <w:rFonts w:cs="Arial"/>
          <w:szCs w:val="20"/>
        </w:rPr>
        <w:t xml:space="preserve">ANEXO II: </w:t>
      </w:r>
      <w:r w:rsidR="000D3065">
        <w:rPr>
          <w:rFonts w:cs="Arial"/>
          <w:szCs w:val="20"/>
        </w:rPr>
        <w:t xml:space="preserve">Gerenciamento de Riscos da fase contratual. </w:t>
      </w:r>
      <w:r w:rsidR="000D3065" w:rsidRPr="008704F7">
        <w:rPr>
          <w:rFonts w:cs="Arial"/>
          <w:szCs w:val="20"/>
          <w:highlight w:val="yellow"/>
        </w:rPr>
        <w:t>Coment</w:t>
      </w:r>
      <w:r w:rsidR="00523F7F" w:rsidRPr="008704F7">
        <w:rPr>
          <w:rFonts w:cs="Arial"/>
          <w:szCs w:val="20"/>
          <w:highlight w:val="yellow"/>
        </w:rPr>
        <w:t xml:space="preserve">ário: Inserir esse anexo apenas </w:t>
      </w:r>
      <w:r w:rsidR="008704F7" w:rsidRPr="008704F7">
        <w:rPr>
          <w:rFonts w:cs="Arial"/>
          <w:szCs w:val="20"/>
          <w:highlight w:val="yellow"/>
        </w:rPr>
        <w:t xml:space="preserve">   </w:t>
      </w:r>
      <w:r w:rsidR="000D3065" w:rsidRPr="008704F7">
        <w:rPr>
          <w:rFonts w:cs="Arial"/>
          <w:szCs w:val="20"/>
          <w:highlight w:val="yellow"/>
        </w:rPr>
        <w:t xml:space="preserve">se a contratação for efetivada </w:t>
      </w:r>
      <w:r w:rsidR="00523F7F" w:rsidRPr="008704F7">
        <w:rPr>
          <w:rFonts w:cs="Arial"/>
          <w:szCs w:val="20"/>
          <w:highlight w:val="yellow"/>
        </w:rPr>
        <w:t xml:space="preserve">por meio de termo </w:t>
      </w:r>
      <w:r w:rsidR="00523F7F" w:rsidRPr="00E0406C">
        <w:rPr>
          <w:rFonts w:cs="Arial"/>
          <w:szCs w:val="20"/>
          <w:highlight w:val="yellow"/>
        </w:rPr>
        <w:t>de contrato.</w:t>
      </w:r>
      <w:r w:rsidR="00E0406C" w:rsidRPr="00E0406C">
        <w:rPr>
          <w:rFonts w:cs="Arial"/>
          <w:szCs w:val="20"/>
          <w:highlight w:val="yellow"/>
        </w:rPr>
        <w:t xml:space="preserve"> O modelo está disponível em </w:t>
      </w:r>
      <w:hyperlink r:id="rId8" w:history="1">
        <w:r w:rsidR="00E0406C" w:rsidRPr="00E0406C">
          <w:rPr>
            <w:rStyle w:val="Hyperlink"/>
            <w:rFonts w:cs="Arial"/>
            <w:szCs w:val="20"/>
            <w:highlight w:val="yellow"/>
          </w:rPr>
          <w:t>https://www.comprasgovernamentais.gov.br/images/conteudo/ArquivosCGNOR/ANEXO-IN-N-05.pdf</w:t>
        </w:r>
      </w:hyperlink>
      <w:r w:rsidR="00E0406C" w:rsidRPr="00E0406C">
        <w:rPr>
          <w:rFonts w:cs="Arial"/>
          <w:szCs w:val="20"/>
          <w:highlight w:val="yellow"/>
        </w:rPr>
        <w:t xml:space="preserve"> . É o Anexo IV, página 11.</w:t>
      </w:r>
    </w:p>
    <w:p w14:paraId="4B0D37A0" w14:textId="390064EB" w:rsidR="00CC22D4" w:rsidRDefault="00760A80" w:rsidP="00912990">
      <w:pPr>
        <w:numPr>
          <w:ilvl w:val="2"/>
          <w:numId w:val="1"/>
        </w:numPr>
        <w:spacing w:before="120" w:after="120" w:line="276" w:lineRule="auto"/>
        <w:ind w:right="-30"/>
        <w:jc w:val="both"/>
        <w:rPr>
          <w:rFonts w:cs="Arial"/>
          <w:szCs w:val="20"/>
        </w:rPr>
      </w:pPr>
      <w:r>
        <w:rPr>
          <w:rFonts w:cs="Arial"/>
          <w:szCs w:val="20"/>
        </w:rPr>
        <w:t xml:space="preserve">ANEXO III: </w:t>
      </w:r>
      <w:r w:rsidR="00801EB6">
        <w:rPr>
          <w:rFonts w:cs="Arial"/>
          <w:szCs w:val="20"/>
        </w:rPr>
        <w:t xml:space="preserve">Atestado de exclusividade. </w:t>
      </w:r>
      <w:r w:rsidR="00801EB6" w:rsidRPr="002C7052">
        <w:rPr>
          <w:rFonts w:cs="Arial"/>
          <w:szCs w:val="20"/>
          <w:highlight w:val="yellow"/>
        </w:rPr>
        <w:t xml:space="preserve">Comentário: </w:t>
      </w:r>
      <w:r w:rsidR="002C7052" w:rsidRPr="002C7052">
        <w:rPr>
          <w:rFonts w:cs="Arial"/>
          <w:szCs w:val="20"/>
          <w:highlight w:val="yellow"/>
        </w:rPr>
        <w:t>Necessário apenas no caso do art. 25, caput</w:t>
      </w:r>
      <w:r w:rsidR="006938D1">
        <w:rPr>
          <w:rFonts w:cs="Arial"/>
          <w:szCs w:val="20"/>
          <w:highlight w:val="yellow"/>
        </w:rPr>
        <w:t>, quando se alega ser fornecedor exclusivo</w:t>
      </w:r>
      <w:r w:rsidR="002C7052" w:rsidRPr="002C7052">
        <w:rPr>
          <w:rFonts w:cs="Arial"/>
          <w:szCs w:val="20"/>
          <w:highlight w:val="yellow"/>
        </w:rPr>
        <w:t>.</w:t>
      </w:r>
    </w:p>
    <w:p w14:paraId="3E1541D5" w14:textId="45339A4A" w:rsidR="009C0489" w:rsidRPr="00912990" w:rsidRDefault="00760A80" w:rsidP="00912990">
      <w:pPr>
        <w:numPr>
          <w:ilvl w:val="2"/>
          <w:numId w:val="1"/>
        </w:numPr>
        <w:spacing w:before="120" w:after="120" w:line="276" w:lineRule="auto"/>
        <w:ind w:right="-30"/>
        <w:jc w:val="both"/>
        <w:rPr>
          <w:rFonts w:cs="Arial"/>
          <w:szCs w:val="20"/>
        </w:rPr>
      </w:pPr>
      <w:r>
        <w:rPr>
          <w:rFonts w:cs="Arial"/>
          <w:szCs w:val="20"/>
        </w:rPr>
        <w:t xml:space="preserve">ANEXO IV: </w:t>
      </w:r>
      <w:r w:rsidR="009C0489">
        <w:rPr>
          <w:rFonts w:cs="Arial"/>
          <w:szCs w:val="20"/>
        </w:rPr>
        <w:t>Contrato social ou instrumento congênere da empresa que se pretende contratar.</w:t>
      </w:r>
      <w:r w:rsidR="00CC4595">
        <w:rPr>
          <w:rFonts w:cs="Arial"/>
          <w:szCs w:val="20"/>
        </w:rPr>
        <w:t xml:space="preserve"> </w:t>
      </w:r>
      <w:r w:rsidR="00CC4595" w:rsidRPr="007748BA">
        <w:rPr>
          <w:rFonts w:cs="Arial"/>
          <w:szCs w:val="20"/>
          <w:highlight w:val="yellow"/>
        </w:rPr>
        <w:t xml:space="preserve">Comentário: Esse item </w:t>
      </w:r>
      <w:r w:rsidR="00836E47" w:rsidRPr="007748BA">
        <w:rPr>
          <w:rFonts w:cs="Arial"/>
          <w:szCs w:val="20"/>
          <w:highlight w:val="yellow"/>
        </w:rPr>
        <w:t xml:space="preserve">é necessário para </w:t>
      </w:r>
      <w:r w:rsidR="007748BA" w:rsidRPr="007748BA">
        <w:rPr>
          <w:rFonts w:cs="Arial"/>
          <w:szCs w:val="20"/>
          <w:highlight w:val="yellow"/>
        </w:rPr>
        <w:t>a realização de consultas no CPF do sócio majoritário.</w:t>
      </w:r>
    </w:p>
    <w:p w14:paraId="4E774448" w14:textId="77777777" w:rsidR="00783837" w:rsidRDefault="00783837" w:rsidP="000D2314">
      <w:pPr>
        <w:spacing w:after="120" w:line="276" w:lineRule="auto"/>
        <w:ind w:right="-30"/>
        <w:jc w:val="both"/>
        <w:rPr>
          <w:rFonts w:cs="Arial"/>
          <w:b/>
          <w:szCs w:val="20"/>
        </w:rPr>
      </w:pPr>
    </w:p>
    <w:p w14:paraId="066E70E4" w14:textId="2A2382D9" w:rsidR="000D2314" w:rsidRDefault="009B12AD" w:rsidP="00783837">
      <w:pPr>
        <w:numPr>
          <w:ilvl w:val="0"/>
          <w:numId w:val="1"/>
        </w:numPr>
        <w:spacing w:after="120" w:line="276" w:lineRule="auto"/>
        <w:ind w:left="0" w:right="-30" w:firstLine="0"/>
        <w:jc w:val="both"/>
        <w:rPr>
          <w:rFonts w:cs="Arial"/>
          <w:b/>
          <w:szCs w:val="20"/>
        </w:rPr>
      </w:pPr>
      <w:r>
        <w:rPr>
          <w:rFonts w:cs="Arial"/>
          <w:b/>
          <w:szCs w:val="20"/>
        </w:rPr>
        <w:t>DECLARAÇÕES COMPLE</w:t>
      </w:r>
      <w:r w:rsidR="00783837">
        <w:rPr>
          <w:rFonts w:cs="Arial"/>
          <w:b/>
          <w:szCs w:val="20"/>
        </w:rPr>
        <w:t>MENTARES</w:t>
      </w:r>
    </w:p>
    <w:p w14:paraId="13CAA722" w14:textId="6204C4DC" w:rsidR="00783837" w:rsidRDefault="00783837" w:rsidP="00783837">
      <w:pPr>
        <w:numPr>
          <w:ilvl w:val="1"/>
          <w:numId w:val="1"/>
        </w:numPr>
        <w:spacing w:before="120" w:after="120" w:line="276" w:lineRule="auto"/>
        <w:ind w:left="0" w:right="-30" w:firstLine="0"/>
        <w:jc w:val="both"/>
        <w:rPr>
          <w:rFonts w:cs="Arial"/>
          <w:szCs w:val="20"/>
        </w:rPr>
      </w:pPr>
      <w:r w:rsidRPr="00783837">
        <w:rPr>
          <w:rFonts w:cs="Arial"/>
          <w:szCs w:val="20"/>
        </w:rPr>
        <w:t>Declaramos não haver dúvida jurídica acerca que contratação, nos termos da Orientação Normativa AGU nº 46/2014.</w:t>
      </w:r>
      <w:r w:rsidR="004043AD">
        <w:rPr>
          <w:rFonts w:cs="Arial"/>
          <w:szCs w:val="20"/>
        </w:rPr>
        <w:t xml:space="preserve"> </w:t>
      </w:r>
      <w:r w:rsidR="004043AD" w:rsidRPr="004043AD">
        <w:rPr>
          <w:rFonts w:cs="Arial"/>
          <w:szCs w:val="20"/>
          <w:highlight w:val="yellow"/>
        </w:rPr>
        <w:t>Comentário: caso o setor requisitante tenha dúvidas jurídicas, estas serão submetidas à Procuradoria Federal para análise. Nesse caso, o item 15.1 deve ser retirado.</w:t>
      </w:r>
    </w:p>
    <w:p w14:paraId="79C2AD5C" w14:textId="7C5C3AD0" w:rsidR="004043AD" w:rsidRPr="00783837" w:rsidRDefault="00992D2B" w:rsidP="00783837">
      <w:pPr>
        <w:numPr>
          <w:ilvl w:val="1"/>
          <w:numId w:val="1"/>
        </w:numPr>
        <w:spacing w:before="120" w:after="120" w:line="276" w:lineRule="auto"/>
        <w:ind w:left="0" w:right="-30" w:firstLine="0"/>
        <w:jc w:val="both"/>
        <w:rPr>
          <w:rFonts w:cs="Arial"/>
          <w:szCs w:val="20"/>
        </w:rPr>
      </w:pPr>
      <w:r>
        <w:rPr>
          <w:rFonts w:cs="Arial"/>
          <w:szCs w:val="20"/>
        </w:rPr>
        <w:t xml:space="preserve"> Declaramos que o fornecedor escolhido para a contratação de pequeno valor (</w:t>
      </w:r>
      <w:r w:rsidRPr="00923756">
        <w:rPr>
          <w:rFonts w:cs="Arial"/>
          <w:szCs w:val="20"/>
          <w:highlight w:val="red"/>
        </w:rPr>
        <w:t>até R$ </w:t>
      </w:r>
      <w:r w:rsidR="009F08C7">
        <w:rPr>
          <w:rFonts w:cs="Arial"/>
          <w:szCs w:val="20"/>
          <w:highlight w:val="red"/>
        </w:rPr>
        <w:t>100</w:t>
      </w:r>
      <w:r w:rsidRPr="00923756">
        <w:rPr>
          <w:rFonts w:cs="Arial"/>
          <w:szCs w:val="20"/>
          <w:highlight w:val="red"/>
        </w:rPr>
        <w:t>.000,00 ou até R$ </w:t>
      </w:r>
      <w:r w:rsidR="009F08C7">
        <w:rPr>
          <w:rFonts w:cs="Arial"/>
          <w:szCs w:val="20"/>
          <w:highlight w:val="red"/>
        </w:rPr>
        <w:t>50.0</w:t>
      </w:r>
      <w:r w:rsidRPr="00923756">
        <w:rPr>
          <w:rFonts w:cs="Arial"/>
          <w:szCs w:val="20"/>
          <w:highlight w:val="red"/>
        </w:rPr>
        <w:t>00,00, conforme itens 2.1 e 2.2</w:t>
      </w:r>
      <w:r>
        <w:rPr>
          <w:rFonts w:cs="Arial"/>
          <w:szCs w:val="20"/>
        </w:rPr>
        <w:t>) é Microempresa/Empresa de Pequeno Porte</w:t>
      </w:r>
      <w:r w:rsidR="00D21443">
        <w:rPr>
          <w:rFonts w:cs="Arial"/>
          <w:szCs w:val="20"/>
        </w:rPr>
        <w:t xml:space="preserve"> (ME/EPP)</w:t>
      </w:r>
      <w:r>
        <w:rPr>
          <w:rFonts w:cs="Arial"/>
          <w:szCs w:val="20"/>
        </w:rPr>
        <w:t>.</w:t>
      </w:r>
      <w:r w:rsidR="00D21443">
        <w:rPr>
          <w:rFonts w:cs="Arial"/>
          <w:szCs w:val="20"/>
        </w:rPr>
        <w:t xml:space="preserve"> </w:t>
      </w:r>
      <w:r w:rsidR="00D21443" w:rsidRPr="00D21443">
        <w:rPr>
          <w:rFonts w:cs="Arial"/>
          <w:szCs w:val="20"/>
          <w:highlight w:val="yellow"/>
        </w:rPr>
        <w:t>Comentário: caso o fornecedor escolhido não seja ME/EPP, retirar o item 15.2 e apresentar justi</w:t>
      </w:r>
      <w:r w:rsidR="00A059AB">
        <w:rPr>
          <w:rFonts w:cs="Arial"/>
          <w:szCs w:val="20"/>
          <w:highlight w:val="yellow"/>
        </w:rPr>
        <w:t>fi</w:t>
      </w:r>
      <w:r w:rsidR="00D21443" w:rsidRPr="00D21443">
        <w:rPr>
          <w:rFonts w:cs="Arial"/>
          <w:szCs w:val="20"/>
          <w:highlight w:val="yellow"/>
        </w:rPr>
        <w:t>cativas (exemplo: no caso de inexigibilidade, trata-se de fornecedor exclusivo ou especializado. No caso de dispensa, não foi possível obter orçamentos junto à ME/EPP ou o detentor do menor preço não é ME/EPP, mas a contratação é técnica e/ou economicamente vantajosa).</w:t>
      </w:r>
    </w:p>
    <w:p w14:paraId="50A0D417" w14:textId="77777777" w:rsidR="003164EE" w:rsidRDefault="00DB206B" w:rsidP="003164EE">
      <w:pPr>
        <w:spacing w:after="360"/>
        <w:ind w:left="360"/>
        <w:rPr>
          <w:color w:val="FF0000"/>
          <w:szCs w:val="20"/>
        </w:rPr>
      </w:pPr>
      <w:r w:rsidRPr="00EA1046">
        <w:rPr>
          <w:i/>
          <w:color w:val="FF0000"/>
          <w:szCs w:val="20"/>
        </w:rPr>
        <w:t>Município de</w:t>
      </w:r>
      <w:r w:rsidRPr="00EA1046">
        <w:rPr>
          <w:bCs/>
          <w:color w:val="FF0000"/>
          <w:szCs w:val="20"/>
        </w:rPr>
        <w:t xml:space="preserve"> </w:t>
      </w:r>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de </w:t>
      </w:r>
      <w:r w:rsidR="00420F2C" w:rsidRPr="00EA1046">
        <w:rPr>
          <w:color w:val="FF0000"/>
          <w:szCs w:val="20"/>
        </w:rPr>
        <w:t>.......</w:t>
      </w:r>
      <w:r w:rsidRPr="00EA1046">
        <w:rPr>
          <w:szCs w:val="20"/>
        </w:rPr>
        <w:t xml:space="preserve"> de </w:t>
      </w:r>
      <w:r w:rsidR="00420F2C" w:rsidRPr="00EA1046">
        <w:rPr>
          <w:color w:val="FF0000"/>
          <w:szCs w:val="20"/>
        </w:rPr>
        <w:t>......</w:t>
      </w:r>
      <w:r w:rsidRPr="00EA1046">
        <w:rPr>
          <w:color w:val="FF0000"/>
          <w:szCs w:val="20"/>
        </w:rPr>
        <w:t xml:space="preserve">. </w:t>
      </w:r>
    </w:p>
    <w:p w14:paraId="06D55988" w14:textId="092AF90B" w:rsidR="00DB206B" w:rsidRPr="003164EE" w:rsidRDefault="00DB206B" w:rsidP="003164EE">
      <w:pPr>
        <w:spacing w:after="360"/>
        <w:ind w:left="360"/>
        <w:rPr>
          <w:color w:val="FF0000"/>
          <w:szCs w:val="20"/>
        </w:rPr>
      </w:pPr>
      <w:r w:rsidRPr="00EA1046">
        <w:rPr>
          <w:szCs w:val="20"/>
        </w:rPr>
        <w:t>__________________________________</w:t>
      </w:r>
    </w:p>
    <w:p w14:paraId="06D55989" w14:textId="77777777" w:rsidR="009D68FB" w:rsidRDefault="00DB206B" w:rsidP="00F60441">
      <w:pPr>
        <w:spacing w:after="360"/>
        <w:ind w:left="360"/>
        <w:rPr>
          <w:szCs w:val="20"/>
        </w:rPr>
      </w:pPr>
      <w:r w:rsidRPr="00EA1046">
        <w:rPr>
          <w:szCs w:val="20"/>
        </w:rPr>
        <w:t>Identificação e assinatura do servidor</w:t>
      </w:r>
      <w:r w:rsidR="00420F2C" w:rsidRPr="00EA1046">
        <w:rPr>
          <w:szCs w:val="20"/>
        </w:rPr>
        <w:t xml:space="preserve"> (ou equipe)</w:t>
      </w:r>
      <w:r w:rsidRPr="00EA1046">
        <w:rPr>
          <w:szCs w:val="20"/>
        </w:rPr>
        <w:t xml:space="preserve"> responsável</w:t>
      </w:r>
    </w:p>
    <w:sectPr w:rsidR="009D68FB" w:rsidSect="000D0F17">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2C8B1" w14:textId="77777777" w:rsidR="00EF01CB" w:rsidRDefault="00EF01CB">
      <w:r>
        <w:separator/>
      </w:r>
    </w:p>
  </w:endnote>
  <w:endnote w:type="continuationSeparator" w:id="0">
    <w:p w14:paraId="49DA0919" w14:textId="77777777" w:rsidR="00EF01CB" w:rsidRDefault="00EF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5991" w14:textId="717EDEBD" w:rsidR="00C44509" w:rsidRPr="000B3984" w:rsidRDefault="00E86065" w:rsidP="000D0F17">
    <w:pPr>
      <w:pStyle w:val="Rodap"/>
      <w:rPr>
        <w:rFonts w:ascii="Times New Roman" w:hAnsi="Times New Roman" w:cs="Times New Roman"/>
      </w:rPr>
    </w:pPr>
    <w:r>
      <w:rPr>
        <w:rFonts w:ascii="Times New Roman" w:hAnsi="Times New Roman" w:cs="Times New Roman"/>
      </w:rPr>
      <w:t>PROJETO BÁSICO SIMPLIFCADO – ADAPTADO DO MODELO DA AGU:</w:t>
    </w:r>
  </w:p>
  <w:p w14:paraId="06D55992" w14:textId="3C22DF7E" w:rsidR="00C44509" w:rsidRPr="00025B38" w:rsidRDefault="00C44509" w:rsidP="000D0F17">
    <w:pPr>
      <w:pStyle w:val="Rodap"/>
      <w:rPr>
        <w:sz w:val="12"/>
        <w:szCs w:val="12"/>
      </w:rPr>
    </w:pPr>
    <w:r w:rsidRPr="00025B38">
      <w:rPr>
        <w:sz w:val="12"/>
        <w:szCs w:val="12"/>
      </w:rPr>
      <w:t xml:space="preserve">Comissão Permanente </w:t>
    </w:r>
    <w:r w:rsidR="003251EB">
      <w:rPr>
        <w:sz w:val="12"/>
        <w:szCs w:val="12"/>
      </w:rPr>
      <w:t>de Modelos de Licitações e Contratos</w:t>
    </w:r>
    <w:r w:rsidRPr="00025B38">
      <w:rPr>
        <w:sz w:val="12"/>
        <w:szCs w:val="12"/>
      </w:rPr>
      <w:t xml:space="preserve"> Consultoria-Geral da União</w:t>
    </w:r>
  </w:p>
  <w:p w14:paraId="06D55993" w14:textId="77777777" w:rsidR="00C44509" w:rsidRDefault="00C44509" w:rsidP="000D0F17">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não continuados</w:t>
    </w:r>
  </w:p>
  <w:p w14:paraId="06D55994" w14:textId="372F690F" w:rsidR="00C44509" w:rsidRPr="00D61116" w:rsidRDefault="00C44509" w:rsidP="000D0F17">
    <w:pPr>
      <w:pStyle w:val="Rodap"/>
      <w:rPr>
        <w:color w:val="00B050"/>
      </w:rPr>
    </w:pPr>
    <w:r>
      <w:rPr>
        <w:sz w:val="12"/>
        <w:szCs w:val="12"/>
      </w:rPr>
      <w:t>Atualização:</w:t>
    </w:r>
    <w:r w:rsidR="005645D2">
      <w:rPr>
        <w:sz w:val="12"/>
        <w:szCs w:val="12"/>
      </w:rPr>
      <w:t xml:space="preserve"> DEZEMBRO</w:t>
    </w:r>
    <w:r w:rsidR="00301A7F">
      <w:rPr>
        <w:sz w:val="12"/>
        <w:szCs w:val="12"/>
      </w:rPr>
      <w:t>/</w:t>
    </w:r>
    <w:r w:rsidRPr="00372FFD">
      <w:rPr>
        <w:sz w:val="12"/>
        <w:szCs w:val="12"/>
      </w:rPr>
      <w:t>201</w:t>
    </w:r>
    <w:r w:rsidR="005645D2">
      <w:rPr>
        <w:sz w:val="12"/>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1FE9" w14:textId="77777777" w:rsidR="00EF01CB" w:rsidRDefault="00EF01CB">
      <w:r>
        <w:separator/>
      </w:r>
    </w:p>
  </w:footnote>
  <w:footnote w:type="continuationSeparator" w:id="0">
    <w:p w14:paraId="5DF0E081" w14:textId="77777777" w:rsidR="00EF01CB" w:rsidRDefault="00EF0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475E62B4"/>
    <w:lvl w:ilvl="0">
      <w:start w:val="1"/>
      <w:numFmt w:val="decimal"/>
      <w:pStyle w:val="Nivel1"/>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C90DD0"/>
    <w:multiLevelType w:val="hybridMultilevel"/>
    <w:tmpl w:val="9F02B778"/>
    <w:lvl w:ilvl="0" w:tplc="51EEB11A">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10B"/>
    <w:rsid w:val="000015A1"/>
    <w:rsid w:val="0000236D"/>
    <w:rsid w:val="00003298"/>
    <w:rsid w:val="00011933"/>
    <w:rsid w:val="0002260C"/>
    <w:rsid w:val="0002306D"/>
    <w:rsid w:val="000242C8"/>
    <w:rsid w:val="000246F2"/>
    <w:rsid w:val="0002573B"/>
    <w:rsid w:val="00027155"/>
    <w:rsid w:val="000318BA"/>
    <w:rsid w:val="00034A29"/>
    <w:rsid w:val="000351DE"/>
    <w:rsid w:val="00040957"/>
    <w:rsid w:val="00042095"/>
    <w:rsid w:val="00047D73"/>
    <w:rsid w:val="0005291D"/>
    <w:rsid w:val="00056433"/>
    <w:rsid w:val="00057ACC"/>
    <w:rsid w:val="00060414"/>
    <w:rsid w:val="00062853"/>
    <w:rsid w:val="00063028"/>
    <w:rsid w:val="0006383A"/>
    <w:rsid w:val="00063855"/>
    <w:rsid w:val="0006537A"/>
    <w:rsid w:val="000670EC"/>
    <w:rsid w:val="000677A2"/>
    <w:rsid w:val="00070EA5"/>
    <w:rsid w:val="000743BB"/>
    <w:rsid w:val="00074A0F"/>
    <w:rsid w:val="00076CBC"/>
    <w:rsid w:val="000779C7"/>
    <w:rsid w:val="00081098"/>
    <w:rsid w:val="00086E07"/>
    <w:rsid w:val="00087EF2"/>
    <w:rsid w:val="00090F5D"/>
    <w:rsid w:val="00092759"/>
    <w:rsid w:val="00093D8F"/>
    <w:rsid w:val="00094321"/>
    <w:rsid w:val="00095E10"/>
    <w:rsid w:val="000A102A"/>
    <w:rsid w:val="000A1A7B"/>
    <w:rsid w:val="000A1B88"/>
    <w:rsid w:val="000A23DA"/>
    <w:rsid w:val="000A674F"/>
    <w:rsid w:val="000A753E"/>
    <w:rsid w:val="000B32BC"/>
    <w:rsid w:val="000B3984"/>
    <w:rsid w:val="000B58E8"/>
    <w:rsid w:val="000B73D9"/>
    <w:rsid w:val="000B7B55"/>
    <w:rsid w:val="000C098F"/>
    <w:rsid w:val="000C123B"/>
    <w:rsid w:val="000C21AD"/>
    <w:rsid w:val="000C2C16"/>
    <w:rsid w:val="000C2E4F"/>
    <w:rsid w:val="000C670A"/>
    <w:rsid w:val="000D0F17"/>
    <w:rsid w:val="000D2314"/>
    <w:rsid w:val="000D2AC3"/>
    <w:rsid w:val="000D3065"/>
    <w:rsid w:val="000E14E9"/>
    <w:rsid w:val="000F1C1C"/>
    <w:rsid w:val="000F4088"/>
    <w:rsid w:val="000F4F96"/>
    <w:rsid w:val="000F5A07"/>
    <w:rsid w:val="00100990"/>
    <w:rsid w:val="001019BF"/>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71BF"/>
    <w:rsid w:val="001709D5"/>
    <w:rsid w:val="00170CE1"/>
    <w:rsid w:val="00171D85"/>
    <w:rsid w:val="00172BEC"/>
    <w:rsid w:val="00174CAA"/>
    <w:rsid w:val="00176D73"/>
    <w:rsid w:val="00177327"/>
    <w:rsid w:val="00177CD5"/>
    <w:rsid w:val="001817D2"/>
    <w:rsid w:val="00184086"/>
    <w:rsid w:val="001904A8"/>
    <w:rsid w:val="001A16FD"/>
    <w:rsid w:val="001A1732"/>
    <w:rsid w:val="001A2CE9"/>
    <w:rsid w:val="001A3A05"/>
    <w:rsid w:val="001A3E18"/>
    <w:rsid w:val="001A6380"/>
    <w:rsid w:val="001B005B"/>
    <w:rsid w:val="001B2D52"/>
    <w:rsid w:val="001B3B67"/>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C1B"/>
    <w:rsid w:val="001F5D43"/>
    <w:rsid w:val="00202A04"/>
    <w:rsid w:val="00202D3A"/>
    <w:rsid w:val="00205197"/>
    <w:rsid w:val="0020593D"/>
    <w:rsid w:val="00206F5F"/>
    <w:rsid w:val="00207B98"/>
    <w:rsid w:val="00210001"/>
    <w:rsid w:val="0021106D"/>
    <w:rsid w:val="00211C9D"/>
    <w:rsid w:val="00221BA5"/>
    <w:rsid w:val="00222980"/>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5DBA"/>
    <w:rsid w:val="00267125"/>
    <w:rsid w:val="00267B22"/>
    <w:rsid w:val="00271CB6"/>
    <w:rsid w:val="0027301A"/>
    <w:rsid w:val="00276ECC"/>
    <w:rsid w:val="0028765E"/>
    <w:rsid w:val="0029037D"/>
    <w:rsid w:val="002937D4"/>
    <w:rsid w:val="002A2ED9"/>
    <w:rsid w:val="002A304F"/>
    <w:rsid w:val="002A3ACB"/>
    <w:rsid w:val="002B63BE"/>
    <w:rsid w:val="002B65AE"/>
    <w:rsid w:val="002C54C1"/>
    <w:rsid w:val="002C5D15"/>
    <w:rsid w:val="002C7052"/>
    <w:rsid w:val="002C7A80"/>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164EE"/>
    <w:rsid w:val="003238C3"/>
    <w:rsid w:val="00324BCD"/>
    <w:rsid w:val="00324F30"/>
    <w:rsid w:val="00325023"/>
    <w:rsid w:val="003251EB"/>
    <w:rsid w:val="00325FD8"/>
    <w:rsid w:val="003265A0"/>
    <w:rsid w:val="003265B9"/>
    <w:rsid w:val="00327232"/>
    <w:rsid w:val="00331182"/>
    <w:rsid w:val="00331AA7"/>
    <w:rsid w:val="00334F6B"/>
    <w:rsid w:val="00340EE0"/>
    <w:rsid w:val="003410DF"/>
    <w:rsid w:val="00343032"/>
    <w:rsid w:val="003451DE"/>
    <w:rsid w:val="003464AF"/>
    <w:rsid w:val="00347777"/>
    <w:rsid w:val="00353C46"/>
    <w:rsid w:val="0035658A"/>
    <w:rsid w:val="00357D8A"/>
    <w:rsid w:val="00364141"/>
    <w:rsid w:val="00364909"/>
    <w:rsid w:val="00366210"/>
    <w:rsid w:val="00367EF6"/>
    <w:rsid w:val="00372FFD"/>
    <w:rsid w:val="00373BF6"/>
    <w:rsid w:val="00373F2A"/>
    <w:rsid w:val="003756F5"/>
    <w:rsid w:val="003779A2"/>
    <w:rsid w:val="0038139C"/>
    <w:rsid w:val="003833C9"/>
    <w:rsid w:val="00385ECA"/>
    <w:rsid w:val="00386157"/>
    <w:rsid w:val="00386ADE"/>
    <w:rsid w:val="00391E14"/>
    <w:rsid w:val="003959F6"/>
    <w:rsid w:val="003976CF"/>
    <w:rsid w:val="003A3423"/>
    <w:rsid w:val="003A3846"/>
    <w:rsid w:val="003A73C1"/>
    <w:rsid w:val="003B791E"/>
    <w:rsid w:val="003C25D1"/>
    <w:rsid w:val="003C2B7C"/>
    <w:rsid w:val="003C609E"/>
    <w:rsid w:val="003C6275"/>
    <w:rsid w:val="003D0069"/>
    <w:rsid w:val="003D0744"/>
    <w:rsid w:val="003E254F"/>
    <w:rsid w:val="003E4927"/>
    <w:rsid w:val="003E49E4"/>
    <w:rsid w:val="003E4D76"/>
    <w:rsid w:val="003E55B1"/>
    <w:rsid w:val="003F004A"/>
    <w:rsid w:val="003F1437"/>
    <w:rsid w:val="003F185C"/>
    <w:rsid w:val="003F36A3"/>
    <w:rsid w:val="003F7DA9"/>
    <w:rsid w:val="004043AD"/>
    <w:rsid w:val="0040443F"/>
    <w:rsid w:val="004053E1"/>
    <w:rsid w:val="00407F1C"/>
    <w:rsid w:val="00412BA8"/>
    <w:rsid w:val="00415F27"/>
    <w:rsid w:val="00416A59"/>
    <w:rsid w:val="00417CA8"/>
    <w:rsid w:val="00420F2C"/>
    <w:rsid w:val="0042190C"/>
    <w:rsid w:val="00425359"/>
    <w:rsid w:val="0043137A"/>
    <w:rsid w:val="004316D7"/>
    <w:rsid w:val="00431EDA"/>
    <w:rsid w:val="0043231C"/>
    <w:rsid w:val="00432470"/>
    <w:rsid w:val="00435447"/>
    <w:rsid w:val="004410CB"/>
    <w:rsid w:val="00441EA1"/>
    <w:rsid w:val="00445798"/>
    <w:rsid w:val="0044725C"/>
    <w:rsid w:val="00447465"/>
    <w:rsid w:val="00450135"/>
    <w:rsid w:val="00450342"/>
    <w:rsid w:val="00452884"/>
    <w:rsid w:val="00455CBE"/>
    <w:rsid w:val="00455EB7"/>
    <w:rsid w:val="00455FD5"/>
    <w:rsid w:val="00456CEC"/>
    <w:rsid w:val="00460E8A"/>
    <w:rsid w:val="004610AA"/>
    <w:rsid w:val="0046230A"/>
    <w:rsid w:val="0046284C"/>
    <w:rsid w:val="00462C95"/>
    <w:rsid w:val="004631A0"/>
    <w:rsid w:val="0046486A"/>
    <w:rsid w:val="004773FC"/>
    <w:rsid w:val="00480328"/>
    <w:rsid w:val="004834FC"/>
    <w:rsid w:val="00483B15"/>
    <w:rsid w:val="00483FB9"/>
    <w:rsid w:val="00485873"/>
    <w:rsid w:val="00492825"/>
    <w:rsid w:val="00494AE7"/>
    <w:rsid w:val="004959D3"/>
    <w:rsid w:val="004A62A0"/>
    <w:rsid w:val="004B05B0"/>
    <w:rsid w:val="004B0CAC"/>
    <w:rsid w:val="004B19B5"/>
    <w:rsid w:val="004B1D7D"/>
    <w:rsid w:val="004B460A"/>
    <w:rsid w:val="004C0212"/>
    <w:rsid w:val="004C05F9"/>
    <w:rsid w:val="004C0E48"/>
    <w:rsid w:val="004D1FCD"/>
    <w:rsid w:val="004D5F78"/>
    <w:rsid w:val="004E0194"/>
    <w:rsid w:val="004E12A1"/>
    <w:rsid w:val="004E7BEB"/>
    <w:rsid w:val="004F5472"/>
    <w:rsid w:val="004F5DF9"/>
    <w:rsid w:val="004F66B4"/>
    <w:rsid w:val="004F78C6"/>
    <w:rsid w:val="0050224C"/>
    <w:rsid w:val="005037A6"/>
    <w:rsid w:val="00512D53"/>
    <w:rsid w:val="00514540"/>
    <w:rsid w:val="00514883"/>
    <w:rsid w:val="00520AD6"/>
    <w:rsid w:val="00523C55"/>
    <w:rsid w:val="00523F32"/>
    <w:rsid w:val="00523F7F"/>
    <w:rsid w:val="0052532C"/>
    <w:rsid w:val="00530489"/>
    <w:rsid w:val="0053132E"/>
    <w:rsid w:val="005313FB"/>
    <w:rsid w:val="00532603"/>
    <w:rsid w:val="0054187F"/>
    <w:rsid w:val="00542B06"/>
    <w:rsid w:val="00556316"/>
    <w:rsid w:val="00561C04"/>
    <w:rsid w:val="0056213B"/>
    <w:rsid w:val="00562F82"/>
    <w:rsid w:val="005645D2"/>
    <w:rsid w:val="00564913"/>
    <w:rsid w:val="00573998"/>
    <w:rsid w:val="00576F44"/>
    <w:rsid w:val="00577C4E"/>
    <w:rsid w:val="005800D8"/>
    <w:rsid w:val="005846C9"/>
    <w:rsid w:val="00585A74"/>
    <w:rsid w:val="00585EA3"/>
    <w:rsid w:val="005873FC"/>
    <w:rsid w:val="00590EAF"/>
    <w:rsid w:val="00592908"/>
    <w:rsid w:val="00593426"/>
    <w:rsid w:val="00595DA6"/>
    <w:rsid w:val="005A3BE7"/>
    <w:rsid w:val="005A6A91"/>
    <w:rsid w:val="005B0066"/>
    <w:rsid w:val="005B1D0B"/>
    <w:rsid w:val="005C3836"/>
    <w:rsid w:val="005C3930"/>
    <w:rsid w:val="005C48E3"/>
    <w:rsid w:val="005C7014"/>
    <w:rsid w:val="005C76D8"/>
    <w:rsid w:val="005D3F36"/>
    <w:rsid w:val="005E1321"/>
    <w:rsid w:val="005E2DD4"/>
    <w:rsid w:val="005E5F39"/>
    <w:rsid w:val="005E6D43"/>
    <w:rsid w:val="005F57DD"/>
    <w:rsid w:val="005F6F64"/>
    <w:rsid w:val="005F7B0A"/>
    <w:rsid w:val="005F7E84"/>
    <w:rsid w:val="00605C11"/>
    <w:rsid w:val="00606440"/>
    <w:rsid w:val="00607678"/>
    <w:rsid w:val="006078C2"/>
    <w:rsid w:val="00612867"/>
    <w:rsid w:val="006171A9"/>
    <w:rsid w:val="006175CD"/>
    <w:rsid w:val="00623436"/>
    <w:rsid w:val="006407C0"/>
    <w:rsid w:val="00640F39"/>
    <w:rsid w:val="00641EBD"/>
    <w:rsid w:val="00650045"/>
    <w:rsid w:val="00655AAF"/>
    <w:rsid w:val="00656A30"/>
    <w:rsid w:val="00661305"/>
    <w:rsid w:val="006673E7"/>
    <w:rsid w:val="00674964"/>
    <w:rsid w:val="00680B7E"/>
    <w:rsid w:val="006815ED"/>
    <w:rsid w:val="00683B94"/>
    <w:rsid w:val="00686692"/>
    <w:rsid w:val="00687EF1"/>
    <w:rsid w:val="00693033"/>
    <w:rsid w:val="00693321"/>
    <w:rsid w:val="006938D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E48"/>
    <w:rsid w:val="006E721C"/>
    <w:rsid w:val="006F14E8"/>
    <w:rsid w:val="006F3EE2"/>
    <w:rsid w:val="00700C3D"/>
    <w:rsid w:val="00700CBD"/>
    <w:rsid w:val="00700EDF"/>
    <w:rsid w:val="007028C7"/>
    <w:rsid w:val="00704255"/>
    <w:rsid w:val="00704462"/>
    <w:rsid w:val="00710C7E"/>
    <w:rsid w:val="0072240D"/>
    <w:rsid w:val="007263DE"/>
    <w:rsid w:val="00733DE0"/>
    <w:rsid w:val="007357C5"/>
    <w:rsid w:val="00735AA1"/>
    <w:rsid w:val="0074032D"/>
    <w:rsid w:val="00740D25"/>
    <w:rsid w:val="00741328"/>
    <w:rsid w:val="00756F76"/>
    <w:rsid w:val="00760A80"/>
    <w:rsid w:val="00765562"/>
    <w:rsid w:val="007679B9"/>
    <w:rsid w:val="007748BA"/>
    <w:rsid w:val="00776572"/>
    <w:rsid w:val="0077738D"/>
    <w:rsid w:val="007774C2"/>
    <w:rsid w:val="00783837"/>
    <w:rsid w:val="00784F62"/>
    <w:rsid w:val="0078636E"/>
    <w:rsid w:val="00787D28"/>
    <w:rsid w:val="0079000C"/>
    <w:rsid w:val="00790D93"/>
    <w:rsid w:val="00791CD7"/>
    <w:rsid w:val="007936AC"/>
    <w:rsid w:val="0079430D"/>
    <w:rsid w:val="0079754C"/>
    <w:rsid w:val="007A0B6B"/>
    <w:rsid w:val="007A1395"/>
    <w:rsid w:val="007A7F5A"/>
    <w:rsid w:val="007B19CE"/>
    <w:rsid w:val="007B4A7C"/>
    <w:rsid w:val="007B53AF"/>
    <w:rsid w:val="007B7C23"/>
    <w:rsid w:val="007B7FE9"/>
    <w:rsid w:val="007C0255"/>
    <w:rsid w:val="007C09C8"/>
    <w:rsid w:val="007C0C22"/>
    <w:rsid w:val="007C13ED"/>
    <w:rsid w:val="007C2707"/>
    <w:rsid w:val="007C6ECB"/>
    <w:rsid w:val="007D1A51"/>
    <w:rsid w:val="007D3572"/>
    <w:rsid w:val="007D4433"/>
    <w:rsid w:val="007D501A"/>
    <w:rsid w:val="007D6651"/>
    <w:rsid w:val="007E3F65"/>
    <w:rsid w:val="007E4D4C"/>
    <w:rsid w:val="007E5253"/>
    <w:rsid w:val="007E57A5"/>
    <w:rsid w:val="007E585A"/>
    <w:rsid w:val="007E68F6"/>
    <w:rsid w:val="007E6EF9"/>
    <w:rsid w:val="007F0511"/>
    <w:rsid w:val="007F2AE5"/>
    <w:rsid w:val="007F4F3D"/>
    <w:rsid w:val="007F6AB0"/>
    <w:rsid w:val="00801EB6"/>
    <w:rsid w:val="0080329B"/>
    <w:rsid w:val="00803805"/>
    <w:rsid w:val="0080582D"/>
    <w:rsid w:val="0080756C"/>
    <w:rsid w:val="0081407C"/>
    <w:rsid w:val="0082596A"/>
    <w:rsid w:val="00831204"/>
    <w:rsid w:val="00831208"/>
    <w:rsid w:val="0083588D"/>
    <w:rsid w:val="00835A02"/>
    <w:rsid w:val="00836E47"/>
    <w:rsid w:val="00842339"/>
    <w:rsid w:val="008429CF"/>
    <w:rsid w:val="008446E2"/>
    <w:rsid w:val="00847E19"/>
    <w:rsid w:val="00850CD3"/>
    <w:rsid w:val="0085112C"/>
    <w:rsid w:val="00852493"/>
    <w:rsid w:val="00855857"/>
    <w:rsid w:val="00856C01"/>
    <w:rsid w:val="008601A9"/>
    <w:rsid w:val="00861E43"/>
    <w:rsid w:val="00863433"/>
    <w:rsid w:val="0086450A"/>
    <w:rsid w:val="00865B0D"/>
    <w:rsid w:val="008704F7"/>
    <w:rsid w:val="00871B33"/>
    <w:rsid w:val="00872949"/>
    <w:rsid w:val="008729C2"/>
    <w:rsid w:val="00876AA8"/>
    <w:rsid w:val="00877EF1"/>
    <w:rsid w:val="00882A22"/>
    <w:rsid w:val="00884C50"/>
    <w:rsid w:val="008861F7"/>
    <w:rsid w:val="00887874"/>
    <w:rsid w:val="008941DB"/>
    <w:rsid w:val="00894C85"/>
    <w:rsid w:val="008A16EA"/>
    <w:rsid w:val="008A7D1A"/>
    <w:rsid w:val="008B6162"/>
    <w:rsid w:val="008C04DF"/>
    <w:rsid w:val="008C197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254E"/>
    <w:rsid w:val="00912990"/>
    <w:rsid w:val="00914204"/>
    <w:rsid w:val="0091549D"/>
    <w:rsid w:val="00915C7E"/>
    <w:rsid w:val="00921892"/>
    <w:rsid w:val="00922606"/>
    <w:rsid w:val="00922D31"/>
    <w:rsid w:val="00923756"/>
    <w:rsid w:val="009253D6"/>
    <w:rsid w:val="0092559F"/>
    <w:rsid w:val="00931141"/>
    <w:rsid w:val="00934430"/>
    <w:rsid w:val="00935665"/>
    <w:rsid w:val="00935B30"/>
    <w:rsid w:val="00936046"/>
    <w:rsid w:val="0093623B"/>
    <w:rsid w:val="00936A4E"/>
    <w:rsid w:val="00941580"/>
    <w:rsid w:val="00944668"/>
    <w:rsid w:val="00944E0C"/>
    <w:rsid w:val="00950D81"/>
    <w:rsid w:val="00951B95"/>
    <w:rsid w:val="009543EB"/>
    <w:rsid w:val="009623AB"/>
    <w:rsid w:val="00967E33"/>
    <w:rsid w:val="00970A6B"/>
    <w:rsid w:val="00975E13"/>
    <w:rsid w:val="009763C4"/>
    <w:rsid w:val="009803F1"/>
    <w:rsid w:val="009844F7"/>
    <w:rsid w:val="00984E72"/>
    <w:rsid w:val="0099079E"/>
    <w:rsid w:val="00990C95"/>
    <w:rsid w:val="0099164B"/>
    <w:rsid w:val="00992D2B"/>
    <w:rsid w:val="00995FFD"/>
    <w:rsid w:val="009A40B8"/>
    <w:rsid w:val="009A45B0"/>
    <w:rsid w:val="009A5D6B"/>
    <w:rsid w:val="009A6A6F"/>
    <w:rsid w:val="009A7ED9"/>
    <w:rsid w:val="009B12AD"/>
    <w:rsid w:val="009B1B69"/>
    <w:rsid w:val="009B6C31"/>
    <w:rsid w:val="009C0489"/>
    <w:rsid w:val="009C367D"/>
    <w:rsid w:val="009C470D"/>
    <w:rsid w:val="009C638B"/>
    <w:rsid w:val="009D3626"/>
    <w:rsid w:val="009D5F45"/>
    <w:rsid w:val="009D68FB"/>
    <w:rsid w:val="009D6CDC"/>
    <w:rsid w:val="009E04B3"/>
    <w:rsid w:val="009E0DFC"/>
    <w:rsid w:val="009E5B74"/>
    <w:rsid w:val="009E7C14"/>
    <w:rsid w:val="009F08C7"/>
    <w:rsid w:val="009F1A74"/>
    <w:rsid w:val="009F4092"/>
    <w:rsid w:val="009F419C"/>
    <w:rsid w:val="009F43E0"/>
    <w:rsid w:val="009F69D9"/>
    <w:rsid w:val="00A03900"/>
    <w:rsid w:val="00A055A5"/>
    <w:rsid w:val="00A059AB"/>
    <w:rsid w:val="00A06703"/>
    <w:rsid w:val="00A104CB"/>
    <w:rsid w:val="00A11A6E"/>
    <w:rsid w:val="00A12A7C"/>
    <w:rsid w:val="00A1330E"/>
    <w:rsid w:val="00A139BE"/>
    <w:rsid w:val="00A27909"/>
    <w:rsid w:val="00A35242"/>
    <w:rsid w:val="00A36676"/>
    <w:rsid w:val="00A375DC"/>
    <w:rsid w:val="00A402A1"/>
    <w:rsid w:val="00A4146A"/>
    <w:rsid w:val="00A41A90"/>
    <w:rsid w:val="00A44175"/>
    <w:rsid w:val="00A46E32"/>
    <w:rsid w:val="00A50883"/>
    <w:rsid w:val="00A50D22"/>
    <w:rsid w:val="00A512C3"/>
    <w:rsid w:val="00A53B0B"/>
    <w:rsid w:val="00A542B0"/>
    <w:rsid w:val="00A562FF"/>
    <w:rsid w:val="00A571FE"/>
    <w:rsid w:val="00A60395"/>
    <w:rsid w:val="00A6287E"/>
    <w:rsid w:val="00A76CE0"/>
    <w:rsid w:val="00A77C2C"/>
    <w:rsid w:val="00A80062"/>
    <w:rsid w:val="00A856EB"/>
    <w:rsid w:val="00A9022E"/>
    <w:rsid w:val="00A92139"/>
    <w:rsid w:val="00A94221"/>
    <w:rsid w:val="00AA1165"/>
    <w:rsid w:val="00AA3F31"/>
    <w:rsid w:val="00AA4625"/>
    <w:rsid w:val="00AB1F1A"/>
    <w:rsid w:val="00AC079B"/>
    <w:rsid w:val="00AC4F34"/>
    <w:rsid w:val="00AC6EC2"/>
    <w:rsid w:val="00AD4B94"/>
    <w:rsid w:val="00AE0A00"/>
    <w:rsid w:val="00AE3A63"/>
    <w:rsid w:val="00AE5435"/>
    <w:rsid w:val="00AE61D7"/>
    <w:rsid w:val="00AF3ABE"/>
    <w:rsid w:val="00AF4820"/>
    <w:rsid w:val="00AF6959"/>
    <w:rsid w:val="00B00520"/>
    <w:rsid w:val="00B00F8E"/>
    <w:rsid w:val="00B014D0"/>
    <w:rsid w:val="00B024DB"/>
    <w:rsid w:val="00B03CB0"/>
    <w:rsid w:val="00B041A9"/>
    <w:rsid w:val="00B0465E"/>
    <w:rsid w:val="00B1218F"/>
    <w:rsid w:val="00B13262"/>
    <w:rsid w:val="00B14C20"/>
    <w:rsid w:val="00B16238"/>
    <w:rsid w:val="00B23F8B"/>
    <w:rsid w:val="00B27724"/>
    <w:rsid w:val="00B303BF"/>
    <w:rsid w:val="00B30F3D"/>
    <w:rsid w:val="00B3190D"/>
    <w:rsid w:val="00B432A0"/>
    <w:rsid w:val="00B433B1"/>
    <w:rsid w:val="00B4738B"/>
    <w:rsid w:val="00B503CB"/>
    <w:rsid w:val="00B517F7"/>
    <w:rsid w:val="00B52AFC"/>
    <w:rsid w:val="00B52EFE"/>
    <w:rsid w:val="00B60DCA"/>
    <w:rsid w:val="00B63064"/>
    <w:rsid w:val="00B63C73"/>
    <w:rsid w:val="00B672B3"/>
    <w:rsid w:val="00B76DB6"/>
    <w:rsid w:val="00B77DBF"/>
    <w:rsid w:val="00B810DF"/>
    <w:rsid w:val="00B81FBB"/>
    <w:rsid w:val="00B8655E"/>
    <w:rsid w:val="00B902B9"/>
    <w:rsid w:val="00B90D31"/>
    <w:rsid w:val="00B92C59"/>
    <w:rsid w:val="00B931E1"/>
    <w:rsid w:val="00B95BFE"/>
    <w:rsid w:val="00B96C22"/>
    <w:rsid w:val="00B972D3"/>
    <w:rsid w:val="00BA1705"/>
    <w:rsid w:val="00BA2132"/>
    <w:rsid w:val="00BA2D09"/>
    <w:rsid w:val="00BA5D44"/>
    <w:rsid w:val="00BB0252"/>
    <w:rsid w:val="00BB4389"/>
    <w:rsid w:val="00BB61BE"/>
    <w:rsid w:val="00BC2797"/>
    <w:rsid w:val="00BC4227"/>
    <w:rsid w:val="00BC6A83"/>
    <w:rsid w:val="00BD00A3"/>
    <w:rsid w:val="00BD0677"/>
    <w:rsid w:val="00BD1366"/>
    <w:rsid w:val="00BD3419"/>
    <w:rsid w:val="00BD43E5"/>
    <w:rsid w:val="00BD506F"/>
    <w:rsid w:val="00BD59E3"/>
    <w:rsid w:val="00BD63C0"/>
    <w:rsid w:val="00BD7FD7"/>
    <w:rsid w:val="00BE0315"/>
    <w:rsid w:val="00BE03DB"/>
    <w:rsid w:val="00BE05F0"/>
    <w:rsid w:val="00BE128C"/>
    <w:rsid w:val="00BE1772"/>
    <w:rsid w:val="00BE1DEB"/>
    <w:rsid w:val="00BF0C46"/>
    <w:rsid w:val="00BF0E8E"/>
    <w:rsid w:val="00BF101B"/>
    <w:rsid w:val="00BF16E5"/>
    <w:rsid w:val="00BF1A7F"/>
    <w:rsid w:val="00BF3861"/>
    <w:rsid w:val="00C002FD"/>
    <w:rsid w:val="00C00F37"/>
    <w:rsid w:val="00C03F51"/>
    <w:rsid w:val="00C10CC7"/>
    <w:rsid w:val="00C11C58"/>
    <w:rsid w:val="00C13225"/>
    <w:rsid w:val="00C14C86"/>
    <w:rsid w:val="00C15B3B"/>
    <w:rsid w:val="00C229F8"/>
    <w:rsid w:val="00C244EA"/>
    <w:rsid w:val="00C2533E"/>
    <w:rsid w:val="00C322F1"/>
    <w:rsid w:val="00C33284"/>
    <w:rsid w:val="00C36AD4"/>
    <w:rsid w:val="00C371FA"/>
    <w:rsid w:val="00C44509"/>
    <w:rsid w:val="00C46F61"/>
    <w:rsid w:val="00C47BB2"/>
    <w:rsid w:val="00C51C28"/>
    <w:rsid w:val="00C529AD"/>
    <w:rsid w:val="00C53456"/>
    <w:rsid w:val="00C545C5"/>
    <w:rsid w:val="00C60C2D"/>
    <w:rsid w:val="00C61504"/>
    <w:rsid w:val="00C70043"/>
    <w:rsid w:val="00C735FB"/>
    <w:rsid w:val="00C73861"/>
    <w:rsid w:val="00C7432C"/>
    <w:rsid w:val="00C75791"/>
    <w:rsid w:val="00C76304"/>
    <w:rsid w:val="00C83B2D"/>
    <w:rsid w:val="00C84955"/>
    <w:rsid w:val="00C86467"/>
    <w:rsid w:val="00C908B1"/>
    <w:rsid w:val="00C942C1"/>
    <w:rsid w:val="00C95C72"/>
    <w:rsid w:val="00C96B86"/>
    <w:rsid w:val="00C97DF7"/>
    <w:rsid w:val="00CA0560"/>
    <w:rsid w:val="00CA1A6A"/>
    <w:rsid w:val="00CA2E78"/>
    <w:rsid w:val="00CA4C30"/>
    <w:rsid w:val="00CA6108"/>
    <w:rsid w:val="00CA7F7D"/>
    <w:rsid w:val="00CB750B"/>
    <w:rsid w:val="00CB766B"/>
    <w:rsid w:val="00CC22D4"/>
    <w:rsid w:val="00CC356D"/>
    <w:rsid w:val="00CC4595"/>
    <w:rsid w:val="00CD109D"/>
    <w:rsid w:val="00CD1590"/>
    <w:rsid w:val="00CD1E9D"/>
    <w:rsid w:val="00CD4AC5"/>
    <w:rsid w:val="00CD6ABB"/>
    <w:rsid w:val="00CE5529"/>
    <w:rsid w:val="00CE5CF2"/>
    <w:rsid w:val="00CF41A6"/>
    <w:rsid w:val="00D00A5D"/>
    <w:rsid w:val="00D00A87"/>
    <w:rsid w:val="00D02F2F"/>
    <w:rsid w:val="00D03FCF"/>
    <w:rsid w:val="00D05751"/>
    <w:rsid w:val="00D13087"/>
    <w:rsid w:val="00D16FA0"/>
    <w:rsid w:val="00D21443"/>
    <w:rsid w:val="00D23838"/>
    <w:rsid w:val="00D24736"/>
    <w:rsid w:val="00D2604C"/>
    <w:rsid w:val="00D26DCE"/>
    <w:rsid w:val="00D3048F"/>
    <w:rsid w:val="00D324E5"/>
    <w:rsid w:val="00D500A3"/>
    <w:rsid w:val="00D5130A"/>
    <w:rsid w:val="00D51769"/>
    <w:rsid w:val="00D522D8"/>
    <w:rsid w:val="00D52359"/>
    <w:rsid w:val="00D5491C"/>
    <w:rsid w:val="00D554E8"/>
    <w:rsid w:val="00D5748E"/>
    <w:rsid w:val="00D574D6"/>
    <w:rsid w:val="00D61116"/>
    <w:rsid w:val="00D612A9"/>
    <w:rsid w:val="00D66935"/>
    <w:rsid w:val="00D67EC2"/>
    <w:rsid w:val="00D716FF"/>
    <w:rsid w:val="00D80021"/>
    <w:rsid w:val="00D80E87"/>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145E"/>
    <w:rsid w:val="00DF1806"/>
    <w:rsid w:val="00DF280B"/>
    <w:rsid w:val="00DF28B7"/>
    <w:rsid w:val="00DF31B6"/>
    <w:rsid w:val="00DF4847"/>
    <w:rsid w:val="00DF68C0"/>
    <w:rsid w:val="00DF7F5A"/>
    <w:rsid w:val="00E00FFD"/>
    <w:rsid w:val="00E0406C"/>
    <w:rsid w:val="00E04C02"/>
    <w:rsid w:val="00E0500F"/>
    <w:rsid w:val="00E053B2"/>
    <w:rsid w:val="00E10198"/>
    <w:rsid w:val="00E139D5"/>
    <w:rsid w:val="00E14CA5"/>
    <w:rsid w:val="00E152DF"/>
    <w:rsid w:val="00E16741"/>
    <w:rsid w:val="00E20775"/>
    <w:rsid w:val="00E216C2"/>
    <w:rsid w:val="00E22D1B"/>
    <w:rsid w:val="00E235F5"/>
    <w:rsid w:val="00E23783"/>
    <w:rsid w:val="00E244BC"/>
    <w:rsid w:val="00E251E0"/>
    <w:rsid w:val="00E26411"/>
    <w:rsid w:val="00E307B6"/>
    <w:rsid w:val="00E30D92"/>
    <w:rsid w:val="00E37EDE"/>
    <w:rsid w:val="00E41AD6"/>
    <w:rsid w:val="00E42017"/>
    <w:rsid w:val="00E42730"/>
    <w:rsid w:val="00E46268"/>
    <w:rsid w:val="00E55854"/>
    <w:rsid w:val="00E56691"/>
    <w:rsid w:val="00E628AD"/>
    <w:rsid w:val="00E64339"/>
    <w:rsid w:val="00E677BD"/>
    <w:rsid w:val="00E70C44"/>
    <w:rsid w:val="00E72B6E"/>
    <w:rsid w:val="00E72C92"/>
    <w:rsid w:val="00E73410"/>
    <w:rsid w:val="00E7372F"/>
    <w:rsid w:val="00E74614"/>
    <w:rsid w:val="00E8384E"/>
    <w:rsid w:val="00E86065"/>
    <w:rsid w:val="00E872A7"/>
    <w:rsid w:val="00E95B0E"/>
    <w:rsid w:val="00EA1046"/>
    <w:rsid w:val="00EA19E9"/>
    <w:rsid w:val="00EA369D"/>
    <w:rsid w:val="00EA411E"/>
    <w:rsid w:val="00EA5D20"/>
    <w:rsid w:val="00EA641F"/>
    <w:rsid w:val="00EA68FA"/>
    <w:rsid w:val="00EA6A5A"/>
    <w:rsid w:val="00EB19E0"/>
    <w:rsid w:val="00EB400D"/>
    <w:rsid w:val="00EB5A80"/>
    <w:rsid w:val="00EB7AF3"/>
    <w:rsid w:val="00EB7E4D"/>
    <w:rsid w:val="00EC07DD"/>
    <w:rsid w:val="00EC0D7C"/>
    <w:rsid w:val="00EC3652"/>
    <w:rsid w:val="00EC70A6"/>
    <w:rsid w:val="00EC7F14"/>
    <w:rsid w:val="00ED1196"/>
    <w:rsid w:val="00ED494D"/>
    <w:rsid w:val="00ED6323"/>
    <w:rsid w:val="00EE1F4D"/>
    <w:rsid w:val="00EE220A"/>
    <w:rsid w:val="00EE2853"/>
    <w:rsid w:val="00EE77C8"/>
    <w:rsid w:val="00EF01CB"/>
    <w:rsid w:val="00EF0776"/>
    <w:rsid w:val="00EF5D36"/>
    <w:rsid w:val="00EF66FC"/>
    <w:rsid w:val="00F0135B"/>
    <w:rsid w:val="00F02153"/>
    <w:rsid w:val="00F02E73"/>
    <w:rsid w:val="00F10140"/>
    <w:rsid w:val="00F10904"/>
    <w:rsid w:val="00F11BAF"/>
    <w:rsid w:val="00F11CE3"/>
    <w:rsid w:val="00F159BB"/>
    <w:rsid w:val="00F16FDF"/>
    <w:rsid w:val="00F17DCE"/>
    <w:rsid w:val="00F210FF"/>
    <w:rsid w:val="00F22750"/>
    <w:rsid w:val="00F238B0"/>
    <w:rsid w:val="00F23CA1"/>
    <w:rsid w:val="00F2401A"/>
    <w:rsid w:val="00F2646F"/>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331A"/>
    <w:rsid w:val="00F54824"/>
    <w:rsid w:val="00F566F6"/>
    <w:rsid w:val="00F56CE1"/>
    <w:rsid w:val="00F57585"/>
    <w:rsid w:val="00F60441"/>
    <w:rsid w:val="00F629DA"/>
    <w:rsid w:val="00F62D01"/>
    <w:rsid w:val="00F62EE5"/>
    <w:rsid w:val="00F669C5"/>
    <w:rsid w:val="00F72DEA"/>
    <w:rsid w:val="00F74389"/>
    <w:rsid w:val="00F76C7F"/>
    <w:rsid w:val="00F803B0"/>
    <w:rsid w:val="00F80E14"/>
    <w:rsid w:val="00F80E25"/>
    <w:rsid w:val="00F869B7"/>
    <w:rsid w:val="00F9005C"/>
    <w:rsid w:val="00F904AE"/>
    <w:rsid w:val="00FA0652"/>
    <w:rsid w:val="00FA0966"/>
    <w:rsid w:val="00FA6905"/>
    <w:rsid w:val="00FA7A01"/>
    <w:rsid w:val="00FB03E9"/>
    <w:rsid w:val="00FB13E6"/>
    <w:rsid w:val="00FB19CA"/>
    <w:rsid w:val="00FB4456"/>
    <w:rsid w:val="00FB5D74"/>
    <w:rsid w:val="00FC3A0E"/>
    <w:rsid w:val="00FC4B44"/>
    <w:rsid w:val="00FD002E"/>
    <w:rsid w:val="00FD0A3A"/>
    <w:rsid w:val="00FD16AF"/>
    <w:rsid w:val="00FD1F4D"/>
    <w:rsid w:val="00FD2A3E"/>
    <w:rsid w:val="00FD7077"/>
    <w:rsid w:val="00FE10DB"/>
    <w:rsid w:val="00FE5BBC"/>
    <w:rsid w:val="00FF2ECA"/>
    <w:rsid w:val="00FF4F35"/>
    <w:rsid w:val="00FF507F"/>
    <w:rsid w:val="00FF649E"/>
    <w:rsid w:val="00FF6796"/>
    <w:rsid w:val="00FF6BA9"/>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D558A1"/>
  <w15:docId w15:val="{18A434E8-00BB-4021-8D8C-9D1955DE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rsid w:val="001F5D43"/>
    <w:pPr>
      <w:ind w:left="720"/>
    </w:pPr>
    <w:rPr>
      <w:rFonts w:ascii="Ecofont_Spranq_eco_Sans" w:hAnsi="Ecofont_Spranq_eco_Sans"/>
      <w:sz w:val="24"/>
    </w:rPr>
  </w:style>
  <w:style w:type="paragraph" w:customStyle="1" w:styleId="Citao1">
    <w:name w:val="Citação1"/>
    <w:basedOn w:val="Normal"/>
    <w:next w:val="Normal"/>
    <w:link w:val="QuoteChar"/>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1F5D43"/>
    <w:rPr>
      <w:rFonts w:ascii="Ecofont_Spranq_eco_Sans" w:hAnsi="Ecofont_Spranq_eco_Sans" w:cs="Tahoma"/>
      <w:i/>
      <w:color w:val="000000"/>
      <w:sz w:val="24"/>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mages/conteudo/ArquivosCGNOR/ANEXO-IN-N-0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3059-58BF-40D6-A9F6-E0D127BA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12</TotalTime>
  <Pages>7</Pages>
  <Words>2781</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Gabriela Repke Novelli</cp:lastModifiedBy>
  <cp:revision>7</cp:revision>
  <cp:lastPrinted>2017-09-20T21:58:00Z</cp:lastPrinted>
  <dcterms:created xsi:type="dcterms:W3CDTF">2020-06-01T17:52:00Z</dcterms:created>
  <dcterms:modified xsi:type="dcterms:W3CDTF">2020-06-01T18:21:00Z</dcterms:modified>
</cp:coreProperties>
</file>